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074B9C85">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E37CD" w:rsidRDefault="00AA1DE8" w:rsidP="00AA1DE8">
      <w:pPr>
        <w:shd w:val="clear" w:color="auto" w:fill="FFFFFF"/>
        <w:jc w:val="right"/>
        <w:rPr>
          <w:rFonts w:cs="Arial"/>
          <w:color w:val="222222"/>
        </w:rPr>
      </w:pPr>
    </w:p>
    <w:p w14:paraId="5B4683B3" w14:textId="1B361540" w:rsidR="000173CC" w:rsidRPr="007B3533" w:rsidRDefault="000173CC" w:rsidP="000173CC">
      <w:pPr>
        <w:shd w:val="clear" w:color="auto" w:fill="FFFFFF"/>
        <w:rPr>
          <w:rFonts w:cs="Arial"/>
          <w:color w:val="222222"/>
          <w:sz w:val="20"/>
          <w:szCs w:val="20"/>
        </w:rPr>
      </w:pPr>
      <w:r w:rsidRPr="007B3533">
        <w:rPr>
          <w:rFonts w:cs="Arial"/>
          <w:color w:val="222222"/>
          <w:sz w:val="20"/>
          <w:szCs w:val="20"/>
        </w:rPr>
        <w:t>DRC Regional Office</w:t>
      </w:r>
    </w:p>
    <w:p w14:paraId="3B3755A0"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Sate Al Husari St.,Anshasi Square 28</w:t>
      </w:r>
    </w:p>
    <w:p w14:paraId="54DCAEAB"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Shmeisani, Amman – Jordan</w:t>
      </w:r>
    </w:p>
    <w:p w14:paraId="5AFF0239" w14:textId="77777777" w:rsidR="00034832" w:rsidRPr="007B3533" w:rsidRDefault="00034832" w:rsidP="00034832">
      <w:pPr>
        <w:shd w:val="clear" w:color="auto" w:fill="FFFFFF"/>
        <w:rPr>
          <w:rFonts w:cs="Arial"/>
          <w:color w:val="222222"/>
          <w:sz w:val="20"/>
          <w:szCs w:val="20"/>
        </w:rPr>
      </w:pPr>
    </w:p>
    <w:p w14:paraId="2C89F399" w14:textId="0D0DC2FA" w:rsidR="00034832" w:rsidRPr="00B34A0C" w:rsidRDefault="00616985" w:rsidP="002D549E">
      <w:pPr>
        <w:shd w:val="clear" w:color="auto" w:fill="FFFFFF"/>
        <w:rPr>
          <w:rFonts w:cs="Arial"/>
          <w:color w:val="222222"/>
          <w:sz w:val="20"/>
          <w:szCs w:val="20"/>
        </w:rPr>
      </w:pPr>
      <w:r>
        <w:rPr>
          <w:rFonts w:cs="Arial"/>
          <w:color w:val="222222"/>
          <w:sz w:val="20"/>
          <w:szCs w:val="20"/>
        </w:rPr>
        <w:t>23</w:t>
      </w:r>
      <w:r w:rsidR="00837407">
        <w:rPr>
          <w:rFonts w:cs="Arial"/>
          <w:color w:val="222222"/>
          <w:sz w:val="20"/>
          <w:szCs w:val="20"/>
        </w:rPr>
        <w:t xml:space="preserve"> Jan 202</w:t>
      </w:r>
      <w:r w:rsidR="002D549E">
        <w:rPr>
          <w:rFonts w:cs="Arial"/>
          <w:color w:val="222222"/>
          <w:sz w:val="20"/>
          <w:szCs w:val="20"/>
        </w:rPr>
        <w:t>5</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2EDA8872" w14:textId="3AB65CB5" w:rsidR="002D549E" w:rsidRDefault="00764110" w:rsidP="00616985">
      <w:pPr>
        <w:shd w:val="clear" w:color="auto" w:fill="FFFFFF"/>
        <w:spacing w:line="240" w:lineRule="auto"/>
        <w:jc w:val="both"/>
        <w:rPr>
          <w:rFonts w:cs="Arial"/>
          <w:bCs/>
          <w:sz w:val="20"/>
          <w:szCs w:val="20"/>
        </w:rPr>
      </w:pPr>
      <w:r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B34A0C">
        <w:rPr>
          <w:rFonts w:cs="Arial"/>
          <w:b/>
          <w:color w:val="222222"/>
          <w:sz w:val="20"/>
          <w:szCs w:val="20"/>
        </w:rPr>
        <w:t xml:space="preserve">  </w:t>
      </w:r>
      <w:r w:rsidR="008F7E99" w:rsidRPr="00616985">
        <w:rPr>
          <w:rFonts w:cs="Arial"/>
          <w:bCs/>
          <w:sz w:val="20"/>
          <w:szCs w:val="20"/>
        </w:rPr>
        <w:t>RFP-RO02-</w:t>
      </w:r>
      <w:r w:rsidR="00616985" w:rsidRPr="00616985">
        <w:rPr>
          <w:rFonts w:cs="Arial"/>
          <w:bCs/>
          <w:sz w:val="20"/>
          <w:szCs w:val="20"/>
        </w:rPr>
        <w:t>001941</w:t>
      </w:r>
      <w:r w:rsidR="006C20EA" w:rsidRPr="00616985">
        <w:rPr>
          <w:rFonts w:cs="Arial"/>
          <w:b/>
          <w:sz w:val="20"/>
          <w:szCs w:val="20"/>
        </w:rPr>
        <w:t xml:space="preserve"> </w:t>
      </w:r>
      <w:r w:rsidR="003C22B6">
        <w:rPr>
          <w:rFonts w:cs="Arial"/>
          <w:bCs/>
          <w:sz w:val="20"/>
          <w:szCs w:val="20"/>
        </w:rPr>
        <w:t>Consultancy for</w:t>
      </w:r>
      <w:r w:rsidR="00FF6F21">
        <w:rPr>
          <w:rFonts w:cs="Arial"/>
          <w:bCs/>
          <w:sz w:val="20"/>
          <w:szCs w:val="20"/>
        </w:rPr>
        <w:t xml:space="preserve"> </w:t>
      </w:r>
      <w:r w:rsidR="002D549E" w:rsidRPr="002D549E">
        <w:rPr>
          <w:rFonts w:cs="Arial"/>
          <w:bCs/>
          <w:sz w:val="20"/>
          <w:szCs w:val="20"/>
        </w:rPr>
        <w:t>Program Development for a Microinsurance Pilot in Iraq, Turkiye and Jordan</w:t>
      </w:r>
    </w:p>
    <w:p w14:paraId="5C73100B" w14:textId="3677D95D" w:rsidR="00034832" w:rsidRPr="00837407" w:rsidRDefault="00034832" w:rsidP="002D549E">
      <w:pPr>
        <w:shd w:val="clear" w:color="auto" w:fill="FFFFFF"/>
        <w:spacing w:line="240" w:lineRule="auto"/>
        <w:jc w:val="both"/>
        <w:rPr>
          <w:rFonts w:cs="Arial"/>
          <w:color w:val="222222"/>
          <w:sz w:val="20"/>
          <w:szCs w:val="20"/>
        </w:rPr>
      </w:pPr>
      <w:r w:rsidRPr="00837407">
        <w:rPr>
          <w:rFonts w:cs="Arial"/>
          <w:color w:val="222222"/>
          <w:sz w:val="20"/>
          <w:szCs w:val="20"/>
        </w:rPr>
        <w:t>Dear Sir/Madam:</w:t>
      </w:r>
    </w:p>
    <w:p w14:paraId="6C750B33" w14:textId="3B289D01" w:rsidR="00E66F80" w:rsidRPr="003E4355" w:rsidRDefault="00034832" w:rsidP="005C2A5D">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616985" w:rsidRPr="00616985">
        <w:rPr>
          <w:rFonts w:cs="Arial"/>
          <w:sz w:val="20"/>
          <w:szCs w:val="20"/>
        </w:rPr>
        <w:t xml:space="preserve">PIBE </w:t>
      </w:r>
      <w:r w:rsidR="008A2144" w:rsidRPr="00616985">
        <w:rPr>
          <w:rFonts w:cs="Arial"/>
          <w:iCs/>
          <w:sz w:val="20"/>
          <w:szCs w:val="20"/>
        </w:rPr>
        <w:t>Danida</w:t>
      </w:r>
      <w:r w:rsidR="00616985" w:rsidRPr="00616985">
        <w:rPr>
          <w:rFonts w:cs="Arial"/>
          <w:iCs/>
          <w:sz w:val="20"/>
          <w:szCs w:val="20"/>
        </w:rPr>
        <w:t xml:space="preserve"> SPA</w:t>
      </w:r>
      <w:r w:rsidR="008A2144" w:rsidRPr="00616985">
        <w:rPr>
          <w:rFonts w:cs="Arial"/>
          <w:iCs/>
          <w:sz w:val="20"/>
          <w:szCs w:val="20"/>
        </w:rPr>
        <w:t xml:space="preserve"> </w:t>
      </w:r>
      <w:r w:rsidRPr="008B4D62">
        <w:rPr>
          <w:rFonts w:cs="Arial"/>
          <w:sz w:val="20"/>
          <w:szCs w:val="20"/>
        </w:rPr>
        <w:t>for</w:t>
      </w:r>
      <w:r w:rsidRPr="003E4355">
        <w:rPr>
          <w:rFonts w:cs="Arial"/>
          <w:sz w:val="20"/>
          <w:szCs w:val="20"/>
        </w:rPr>
        <w:t xml:space="preserve"> the implementation of humanitarian aid operation </w:t>
      </w:r>
      <w:r w:rsidR="000173CC" w:rsidRPr="003E4355">
        <w:rPr>
          <w:rFonts w:cs="Arial"/>
          <w:sz w:val="20"/>
          <w:szCs w:val="20"/>
        </w:rPr>
        <w:t>in the Middle East</w:t>
      </w:r>
      <w:r w:rsidRPr="003E4355">
        <w:rPr>
          <w:rFonts w:cs="Arial"/>
          <w:sz w:val="20"/>
          <w:szCs w:val="20"/>
        </w:rPr>
        <w:t xml:space="preserve">. Part of this operation is </w:t>
      </w:r>
      <w:r w:rsidR="008B4D62">
        <w:rPr>
          <w:rFonts w:cs="Arial"/>
          <w:sz w:val="20"/>
          <w:szCs w:val="20"/>
        </w:rPr>
        <w:t>the</w:t>
      </w:r>
      <w:r w:rsidR="004507AB" w:rsidRPr="003E4355">
        <w:rPr>
          <w:rFonts w:cs="Arial"/>
          <w:sz w:val="20"/>
          <w:szCs w:val="20"/>
        </w:rPr>
        <w:t xml:space="preserve"> services for</w:t>
      </w:r>
      <w:r w:rsidR="00E66F80" w:rsidRPr="003E4355">
        <w:rPr>
          <w:rFonts w:cs="Arial"/>
          <w:bCs/>
          <w:sz w:val="20"/>
          <w:szCs w:val="20"/>
        </w:rPr>
        <w:t xml:space="preserve"> </w:t>
      </w:r>
      <w:r w:rsidR="002D549E">
        <w:rPr>
          <w:rFonts w:cs="Arial"/>
          <w:bCs/>
          <w:sz w:val="20"/>
          <w:szCs w:val="20"/>
        </w:rPr>
        <w:t>Microinsurance C</w:t>
      </w:r>
      <w:r w:rsidR="008A2144" w:rsidRPr="003E4355">
        <w:rPr>
          <w:rFonts w:cs="Arial"/>
          <w:bCs/>
          <w:sz w:val="20"/>
          <w:szCs w:val="20"/>
        </w:rPr>
        <w:t>onsultancy</w:t>
      </w:r>
      <w:r w:rsidR="00B12D76">
        <w:rPr>
          <w:rFonts w:cs="Arial"/>
          <w:bCs/>
          <w:sz w:val="20"/>
          <w:szCs w:val="20"/>
        </w:rPr>
        <w:t>.</w:t>
      </w:r>
    </w:p>
    <w:p w14:paraId="12D6AF5C" w14:textId="79B7789F"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Therefore, DRC requests you to submit</w:t>
      </w:r>
      <w:r w:rsidR="004507AB" w:rsidRPr="003E4355">
        <w:rPr>
          <w:rFonts w:cs="Arial"/>
          <w:color w:val="222222"/>
          <w:sz w:val="20"/>
          <w:szCs w:val="20"/>
        </w:rPr>
        <w:t xml:space="preserve"> your </w:t>
      </w:r>
      <w:r w:rsidR="005C2A5D">
        <w:rPr>
          <w:rFonts w:cs="Arial"/>
          <w:color w:val="222222"/>
          <w:sz w:val="20"/>
          <w:szCs w:val="20"/>
        </w:rPr>
        <w:t>p</w:t>
      </w:r>
      <w:r w:rsidR="004507AB" w:rsidRPr="003E4355">
        <w:rPr>
          <w:rFonts w:cs="Arial"/>
          <w:color w:val="222222"/>
          <w:sz w:val="20"/>
          <w:szCs w:val="20"/>
        </w:rPr>
        <w:t>roposal</w:t>
      </w:r>
      <w:r w:rsidR="005D598E" w:rsidRPr="003E4355">
        <w:rPr>
          <w:rFonts w:cs="Arial"/>
          <w:color w:val="222222"/>
          <w:sz w:val="20"/>
          <w:szCs w:val="20"/>
        </w:rPr>
        <w:t>. P</w:t>
      </w:r>
      <w:r w:rsidR="004507AB" w:rsidRPr="003E4355">
        <w:rPr>
          <w:rFonts w:cs="Arial"/>
          <w:color w:val="222222"/>
          <w:sz w:val="20"/>
          <w:szCs w:val="20"/>
        </w:rPr>
        <w:t xml:space="preserve">lease be guided </w:t>
      </w:r>
      <w:r w:rsidR="008A4A0F" w:rsidRPr="003E4355">
        <w:rPr>
          <w:rFonts w:cs="Arial"/>
          <w:color w:val="222222"/>
          <w:sz w:val="20"/>
          <w:szCs w:val="20"/>
        </w:rPr>
        <w:t xml:space="preserve">by </w:t>
      </w:r>
      <w:r w:rsidR="004507AB" w:rsidRPr="003E4355">
        <w:rPr>
          <w:rFonts w:cs="Arial"/>
          <w:color w:val="222222"/>
          <w:sz w:val="20"/>
          <w:szCs w:val="20"/>
        </w:rPr>
        <w:t>this RFP and t</w:t>
      </w:r>
      <w:r w:rsidR="006F2281" w:rsidRPr="003E4355">
        <w:rPr>
          <w:rFonts w:cs="Arial"/>
          <w:color w:val="222222"/>
          <w:sz w:val="20"/>
          <w:szCs w:val="20"/>
        </w:rPr>
        <w:t xml:space="preserve">he attached Terms of Reference </w:t>
      </w:r>
      <w:r w:rsidR="004507AB" w:rsidRPr="003E4355">
        <w:rPr>
          <w:rFonts w:cs="Arial"/>
          <w:color w:val="222222"/>
          <w:sz w:val="20"/>
          <w:szCs w:val="20"/>
        </w:rPr>
        <w:t>T</w:t>
      </w:r>
      <w:r w:rsidR="00192F18" w:rsidRPr="003E4355">
        <w:rPr>
          <w:rFonts w:cs="Arial"/>
          <w:color w:val="222222"/>
          <w:sz w:val="20"/>
          <w:szCs w:val="20"/>
        </w:rPr>
        <w:t>OR</w:t>
      </w:r>
      <w:r w:rsidR="00532D51" w:rsidRPr="003E4355">
        <w:rPr>
          <w:rFonts w:cs="Arial"/>
          <w:color w:val="222222"/>
          <w:sz w:val="20"/>
          <w:szCs w:val="20"/>
        </w:rPr>
        <w:t>-</w:t>
      </w:r>
      <w:r w:rsidR="004507AB" w:rsidRPr="003E4355">
        <w:rPr>
          <w:rFonts w:cs="Arial"/>
          <w:color w:val="222222"/>
          <w:sz w:val="20"/>
          <w:szCs w:val="20"/>
        </w:rPr>
        <w:t xml:space="preserve"> </w:t>
      </w:r>
      <w:r w:rsidR="008A4A0F" w:rsidRPr="003E4355">
        <w:rPr>
          <w:rFonts w:cs="Arial"/>
          <w:sz w:val="20"/>
          <w:szCs w:val="20"/>
        </w:rPr>
        <w:t>A</w:t>
      </w:r>
      <w:r w:rsidR="004507AB" w:rsidRPr="003E4355">
        <w:rPr>
          <w:rFonts w:cs="Arial"/>
          <w:sz w:val="20"/>
          <w:szCs w:val="20"/>
        </w:rPr>
        <w:t xml:space="preserve">nnex </w:t>
      </w:r>
      <w:r w:rsidR="000173CC" w:rsidRPr="003E4355">
        <w:rPr>
          <w:rFonts w:cs="Arial"/>
          <w:iCs/>
          <w:sz w:val="20"/>
          <w:szCs w:val="20"/>
        </w:rPr>
        <w:t>F</w:t>
      </w:r>
      <w:r w:rsidR="004507AB" w:rsidRPr="003E4355">
        <w:rPr>
          <w:rFonts w:cs="Arial"/>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2DB51177" w:rsidR="00141F35" w:rsidRPr="009E37CD" w:rsidRDefault="00C95007" w:rsidP="008B6504">
            <w:pPr>
              <w:rPr>
                <w:b/>
                <w:bCs/>
                <w:color w:val="000000"/>
              </w:rPr>
            </w:pPr>
            <w:r w:rsidRPr="009E37CD">
              <w:rPr>
                <w:b/>
                <w:bCs/>
                <w:color w:val="000000"/>
              </w:rPr>
              <w:t>Time, date, address as appropriate</w:t>
            </w:r>
          </w:p>
        </w:tc>
      </w:tr>
      <w:tr w:rsidR="00141F35" w:rsidRPr="009E37CD" w14:paraId="192A9434" w14:textId="77777777" w:rsidTr="000173CC">
        <w:trPr>
          <w:trHeight w:val="261"/>
        </w:trPr>
        <w:tc>
          <w:tcPr>
            <w:tcW w:w="291" w:type="pct"/>
            <w:shd w:val="clear" w:color="auto" w:fill="D9D9D9"/>
          </w:tcPr>
          <w:p w14:paraId="595A6EBE"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1</w:t>
            </w:r>
          </w:p>
        </w:tc>
        <w:tc>
          <w:tcPr>
            <w:tcW w:w="2212" w:type="pct"/>
            <w:shd w:val="clear" w:color="auto" w:fill="F2F2F2"/>
          </w:tcPr>
          <w:p w14:paraId="7D5746FC" w14:textId="0404B458" w:rsidR="00141F35" w:rsidRPr="009E37CD"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RFP</w:t>
            </w:r>
            <w:r w:rsidR="00141F35" w:rsidRPr="009E37CD">
              <w:rPr>
                <w:rFonts w:ascii="Calibri" w:eastAsia="Calibri" w:hAnsi="Calibri" w:cs="Calibri"/>
                <w:color w:val="000000"/>
                <w:sz w:val="20"/>
                <w:lang w:val="en-GB" w:eastAsia="en-GB"/>
              </w:rPr>
              <w:t xml:space="preserve"> published</w:t>
            </w:r>
          </w:p>
        </w:tc>
        <w:tc>
          <w:tcPr>
            <w:tcW w:w="2497" w:type="pct"/>
          </w:tcPr>
          <w:p w14:paraId="184B3B31" w14:textId="794E54CC" w:rsidR="00141F35" w:rsidRPr="00837407" w:rsidRDefault="00616985" w:rsidP="00616985">
            <w:pPr>
              <w:shd w:val="clear" w:color="auto" w:fill="FFFFFF"/>
              <w:rPr>
                <w:rFonts w:cs="Arial"/>
                <w:color w:val="222222"/>
                <w:sz w:val="20"/>
                <w:szCs w:val="20"/>
              </w:rPr>
            </w:pPr>
            <w:r>
              <w:rPr>
                <w:rFonts w:cs="Arial"/>
                <w:color w:val="222222"/>
                <w:sz w:val="20"/>
                <w:szCs w:val="20"/>
              </w:rPr>
              <w:t>23</w:t>
            </w:r>
            <w:r w:rsidR="00837407">
              <w:rPr>
                <w:rFonts w:cs="Arial"/>
                <w:color w:val="222222"/>
                <w:sz w:val="20"/>
                <w:szCs w:val="20"/>
              </w:rPr>
              <w:t xml:space="preserve"> Jan 202</w:t>
            </w:r>
            <w:r w:rsidR="002D549E">
              <w:rPr>
                <w:rFonts w:cs="Arial"/>
                <w:color w:val="222222"/>
                <w:sz w:val="20"/>
                <w:szCs w:val="20"/>
              </w:rPr>
              <w:t>5</w:t>
            </w:r>
          </w:p>
        </w:tc>
      </w:tr>
      <w:tr w:rsidR="00141F35" w:rsidRPr="009E37CD" w14:paraId="222B2921" w14:textId="77777777" w:rsidTr="000173CC">
        <w:trPr>
          <w:trHeight w:val="261"/>
        </w:trPr>
        <w:tc>
          <w:tcPr>
            <w:tcW w:w="291" w:type="pct"/>
            <w:shd w:val="clear" w:color="auto" w:fill="D9D9D9"/>
          </w:tcPr>
          <w:p w14:paraId="58F3BA5D" w14:textId="2836CDE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2</w:t>
            </w:r>
          </w:p>
        </w:tc>
        <w:tc>
          <w:tcPr>
            <w:tcW w:w="2212" w:type="pct"/>
            <w:shd w:val="clear" w:color="auto" w:fill="F2F2F2"/>
          </w:tcPr>
          <w:p w14:paraId="19415EA0"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Closing date for clarifications</w:t>
            </w:r>
          </w:p>
        </w:tc>
        <w:tc>
          <w:tcPr>
            <w:tcW w:w="2497" w:type="pct"/>
          </w:tcPr>
          <w:p w14:paraId="7BD7D59F" w14:textId="7106AD79" w:rsidR="00141F35" w:rsidRPr="009E37CD" w:rsidRDefault="002D549E" w:rsidP="002D549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4A02DB" w:rsidRPr="009E37CD">
              <w:rPr>
                <w:rFonts w:ascii="Calibri" w:eastAsia="Calibri" w:hAnsi="Calibri" w:cs="Calibri"/>
                <w:sz w:val="20"/>
                <w:lang w:val="en-GB" w:eastAsia="en-GB"/>
              </w:rPr>
              <w:t xml:space="preserve"> </w:t>
            </w:r>
            <w:r w:rsidR="00A31448">
              <w:rPr>
                <w:rFonts w:ascii="Calibri" w:eastAsia="Calibri" w:hAnsi="Calibri" w:cs="Calibri"/>
                <w:sz w:val="20"/>
                <w:lang w:val="en-GB" w:eastAsia="en-GB"/>
              </w:rPr>
              <w:t>Feb</w:t>
            </w:r>
            <w:r w:rsidR="00837407">
              <w:rPr>
                <w:rFonts w:ascii="Calibri" w:eastAsia="Calibri" w:hAnsi="Calibri" w:cs="Calibri"/>
                <w:sz w:val="20"/>
                <w:lang w:val="en-GB" w:eastAsia="en-GB"/>
              </w:rPr>
              <w:t xml:space="preserve"> 202</w:t>
            </w:r>
            <w:r>
              <w:rPr>
                <w:rFonts w:ascii="Calibri" w:eastAsia="Calibri" w:hAnsi="Calibri" w:cs="Calibri"/>
                <w:sz w:val="20"/>
                <w:lang w:val="en-GB" w:eastAsia="en-GB"/>
              </w:rPr>
              <w:t>5</w:t>
            </w:r>
            <w:r w:rsidR="00920752">
              <w:rPr>
                <w:rFonts w:ascii="Calibri" w:eastAsia="Calibri" w:hAnsi="Calibri" w:cs="Calibri"/>
                <w:sz w:val="20"/>
                <w:lang w:val="en-GB" w:eastAsia="en-GB"/>
              </w:rPr>
              <w:t xml:space="preserve"> </w:t>
            </w:r>
            <w:r w:rsidR="007579B9" w:rsidRPr="009E37CD">
              <w:rPr>
                <w:rFonts w:ascii="Calibri" w:eastAsia="Calibri" w:hAnsi="Calibri" w:cs="Calibri"/>
                <w:sz w:val="20"/>
                <w:lang w:val="en-GB" w:eastAsia="en-GB"/>
              </w:rPr>
              <w:t>1</w:t>
            </w:r>
            <w:r w:rsidR="00D66A49" w:rsidRPr="009E37CD">
              <w:rPr>
                <w:rFonts w:ascii="Calibri" w:eastAsia="Calibri" w:hAnsi="Calibri" w:cs="Calibri"/>
                <w:sz w:val="20"/>
                <w:lang w:val="en-GB" w:eastAsia="en-GB"/>
              </w:rPr>
              <w:t>0</w:t>
            </w:r>
            <w:r w:rsidR="000173CC" w:rsidRPr="009E37CD">
              <w:rPr>
                <w:rFonts w:ascii="Calibri" w:eastAsia="Calibri" w:hAnsi="Calibri" w:cs="Calibri"/>
                <w:sz w:val="20"/>
                <w:lang w:val="en-GB" w:eastAsia="en-GB"/>
              </w:rPr>
              <w:t xml:space="preserve">:00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w:t>
            </w:r>
            <w:r w:rsidR="00D66A49" w:rsidRPr="009E37CD">
              <w:rPr>
                <w:rFonts w:ascii="Calibri" w:eastAsia="Calibri" w:hAnsi="Calibri" w:cs="Calibri"/>
                <w:sz w:val="20"/>
                <w:lang w:val="en-GB" w:eastAsia="en-GB"/>
              </w:rPr>
              <w:t>07</w:t>
            </w:r>
            <w:r w:rsidR="000173CC" w:rsidRPr="009E37CD">
              <w:rPr>
                <w:rFonts w:ascii="Calibri" w:eastAsia="Calibri" w:hAnsi="Calibri" w:cs="Calibri"/>
                <w:sz w:val="20"/>
                <w:lang w:val="en-GB" w:eastAsia="en-GB"/>
              </w:rPr>
              <w:t>:00</w:t>
            </w:r>
          </w:p>
        </w:tc>
      </w:tr>
      <w:tr w:rsidR="00141F35" w:rsidRPr="009E37CD" w14:paraId="16515141" w14:textId="77777777" w:rsidTr="000173CC">
        <w:trPr>
          <w:trHeight w:val="278"/>
        </w:trPr>
        <w:tc>
          <w:tcPr>
            <w:tcW w:w="291" w:type="pct"/>
            <w:shd w:val="clear" w:color="auto" w:fill="D9D9D9"/>
          </w:tcPr>
          <w:p w14:paraId="6CD58DE9" w14:textId="2804236D"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3</w:t>
            </w:r>
          </w:p>
        </w:tc>
        <w:tc>
          <w:tcPr>
            <w:tcW w:w="2212" w:type="pct"/>
            <w:shd w:val="clear" w:color="auto" w:fill="F2F2F2"/>
          </w:tcPr>
          <w:p w14:paraId="57B202F4" w14:textId="01A275C5" w:rsidR="00141F35" w:rsidRPr="009E37CD" w:rsidRDefault="00141F35" w:rsidP="005E7575">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w:t>
            </w:r>
            <w:r w:rsidR="005E7575" w:rsidRPr="009E37CD">
              <w:rPr>
                <w:rFonts w:ascii="Calibri" w:hAnsi="Calibri"/>
                <w:color w:val="000000"/>
                <w:sz w:val="20"/>
                <w:lang w:val="en-GB" w:eastAsia="en-GB"/>
              </w:rPr>
              <w:t>g date and time for receipt</w:t>
            </w:r>
            <w:r w:rsidR="00B544EB" w:rsidRPr="009E37CD">
              <w:rPr>
                <w:rFonts w:ascii="Calibri" w:hAnsi="Calibri"/>
                <w:color w:val="000000"/>
                <w:sz w:val="20"/>
                <w:lang w:val="en-GB" w:eastAsia="en-GB"/>
              </w:rPr>
              <w:t xml:space="preserve"> of B</w:t>
            </w:r>
            <w:r w:rsidR="005E7575" w:rsidRPr="009E37CD">
              <w:rPr>
                <w:rFonts w:ascii="Calibri" w:hAnsi="Calibri"/>
                <w:color w:val="000000"/>
                <w:sz w:val="20"/>
                <w:lang w:val="en-GB" w:eastAsia="en-GB"/>
              </w:rPr>
              <w:t>ids</w:t>
            </w:r>
          </w:p>
        </w:tc>
        <w:tc>
          <w:tcPr>
            <w:tcW w:w="2497" w:type="pct"/>
          </w:tcPr>
          <w:p w14:paraId="63282647" w14:textId="52A7CB9D" w:rsidR="00141F35" w:rsidRPr="009E37CD" w:rsidRDefault="00382779" w:rsidP="002D549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9</w:t>
            </w:r>
            <w:r w:rsidR="00616985">
              <w:rPr>
                <w:rFonts w:ascii="Calibri" w:eastAsia="Calibri" w:hAnsi="Calibri" w:cs="Calibri"/>
                <w:sz w:val="20"/>
                <w:lang w:val="en-GB" w:eastAsia="en-GB"/>
              </w:rPr>
              <w:t xml:space="preserve"> Feb</w:t>
            </w:r>
            <w:r w:rsidR="002D549E">
              <w:rPr>
                <w:rFonts w:ascii="Calibri" w:eastAsia="Calibri" w:hAnsi="Calibri" w:cs="Calibri"/>
                <w:sz w:val="20"/>
                <w:lang w:val="en-GB" w:eastAsia="en-GB"/>
              </w:rPr>
              <w:t xml:space="preserve"> </w:t>
            </w:r>
            <w:r w:rsidR="00837407" w:rsidRPr="00837407">
              <w:rPr>
                <w:rFonts w:ascii="Calibri" w:eastAsia="Calibri" w:hAnsi="Calibri" w:cs="Calibri"/>
                <w:sz w:val="20"/>
                <w:lang w:val="en-GB" w:eastAsia="en-GB"/>
              </w:rPr>
              <w:t>202</w:t>
            </w:r>
            <w:r w:rsidR="002D549E">
              <w:rPr>
                <w:rFonts w:ascii="Calibri" w:eastAsia="Calibri" w:hAnsi="Calibri" w:cs="Calibri"/>
                <w:sz w:val="20"/>
                <w:lang w:val="en-GB" w:eastAsia="en-GB"/>
              </w:rPr>
              <w:t>5</w:t>
            </w:r>
            <w:r w:rsidR="00837407">
              <w:rPr>
                <w:rFonts w:cs="Arial"/>
                <w:color w:val="222222"/>
                <w:sz w:val="20"/>
              </w:rPr>
              <w:t xml:space="preserve"> </w:t>
            </w:r>
            <w:r w:rsidR="000173CC" w:rsidRPr="009E37CD">
              <w:rPr>
                <w:rFonts w:ascii="Calibri" w:eastAsia="Calibri" w:hAnsi="Calibri" w:cs="Calibri"/>
                <w:sz w:val="20"/>
                <w:lang w:val="en-GB" w:eastAsia="en-GB"/>
              </w:rPr>
              <w:t xml:space="preserve">10:00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07:00</w:t>
            </w:r>
          </w:p>
        </w:tc>
      </w:tr>
      <w:tr w:rsidR="00141F35" w:rsidRPr="009E37CD" w14:paraId="748054A1" w14:textId="77777777" w:rsidTr="000173CC">
        <w:trPr>
          <w:trHeight w:val="278"/>
        </w:trPr>
        <w:tc>
          <w:tcPr>
            <w:tcW w:w="291" w:type="pct"/>
            <w:shd w:val="clear" w:color="auto" w:fill="D9D9D9"/>
          </w:tcPr>
          <w:p w14:paraId="48A6EDD3" w14:textId="5D38C5D8"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4</w:t>
            </w:r>
          </w:p>
        </w:tc>
        <w:tc>
          <w:tcPr>
            <w:tcW w:w="2212" w:type="pct"/>
            <w:shd w:val="clear" w:color="auto" w:fill="F2F2F2"/>
          </w:tcPr>
          <w:p w14:paraId="46FE8EDE" w14:textId="77777777" w:rsidR="00141F35" w:rsidRPr="009E37CD"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Tender Opening Location</w:t>
            </w:r>
          </w:p>
        </w:tc>
        <w:tc>
          <w:tcPr>
            <w:tcW w:w="2497" w:type="pct"/>
          </w:tcPr>
          <w:p w14:paraId="2A7ED39F" w14:textId="585F3F0B" w:rsidR="006F2281" w:rsidRPr="002B149F" w:rsidRDefault="002B149F" w:rsidP="006F2281">
            <w:pPr>
              <w:shd w:val="clear" w:color="auto" w:fill="FFFFFF"/>
              <w:rPr>
                <w:rFonts w:eastAsia="Times New Roman" w:cs="Arial"/>
                <w:color w:val="222222"/>
                <w:sz w:val="20"/>
                <w:lang w:val="en-GB" w:eastAsia="en-US"/>
              </w:rPr>
            </w:pPr>
            <w:r>
              <w:rPr>
                <w:rFonts w:eastAsia="Times New Roman" w:cs="Arial"/>
                <w:color w:val="222222"/>
                <w:sz w:val="20"/>
                <w:lang w:val="en-GB" w:eastAsia="en-US"/>
              </w:rPr>
              <w:t>DRC Middle East</w:t>
            </w:r>
            <w:r w:rsidR="002D549E">
              <w:rPr>
                <w:rFonts w:eastAsia="Times New Roman" w:cs="Arial"/>
                <w:color w:val="222222"/>
                <w:sz w:val="20"/>
                <w:lang w:val="en-GB" w:eastAsia="en-US"/>
              </w:rPr>
              <w:t xml:space="preserve"> &amp; North Africa</w:t>
            </w:r>
            <w:r>
              <w:rPr>
                <w:rFonts w:eastAsia="Times New Roman" w:cs="Arial"/>
                <w:color w:val="222222"/>
                <w:sz w:val="20"/>
                <w:lang w:val="en-GB" w:eastAsia="en-US"/>
              </w:rPr>
              <w:t xml:space="preserve"> Regional Office</w:t>
            </w:r>
          </w:p>
          <w:p w14:paraId="5E895739" w14:textId="77777777" w:rsidR="006F2281" w:rsidRPr="009E37CD" w:rsidRDefault="006F2281" w:rsidP="006F2281">
            <w:pPr>
              <w:pStyle w:val="NormalWeb"/>
              <w:shd w:val="clear" w:color="auto" w:fill="FFFFFF"/>
              <w:spacing w:before="0" w:beforeAutospacing="0" w:after="0" w:afterAutospacing="0"/>
              <w:rPr>
                <w:rFonts w:ascii="Calibri" w:hAnsi="Calibri" w:cs="Arial"/>
                <w:color w:val="222222"/>
                <w:sz w:val="20"/>
                <w:szCs w:val="22"/>
              </w:rPr>
            </w:pPr>
            <w:r w:rsidRPr="009E37CD">
              <w:rPr>
                <w:rFonts w:ascii="Calibri" w:hAnsi="Calibri" w:cs="Arial"/>
                <w:color w:val="222222"/>
                <w:sz w:val="20"/>
                <w:szCs w:val="22"/>
              </w:rPr>
              <w:t xml:space="preserve">Sate Al Husari </w:t>
            </w:r>
            <w:proofErr w:type="gramStart"/>
            <w:r w:rsidRPr="009E37CD">
              <w:rPr>
                <w:rFonts w:ascii="Calibri" w:hAnsi="Calibri" w:cs="Arial"/>
                <w:color w:val="222222"/>
                <w:sz w:val="20"/>
                <w:szCs w:val="22"/>
              </w:rPr>
              <w:t>St.,</w:t>
            </w:r>
            <w:proofErr w:type="spellStart"/>
            <w:r w:rsidRPr="009E37CD">
              <w:rPr>
                <w:rFonts w:ascii="Calibri" w:hAnsi="Calibri" w:cs="Arial"/>
                <w:color w:val="222222"/>
                <w:sz w:val="20"/>
                <w:szCs w:val="22"/>
              </w:rPr>
              <w:t>Anshasi</w:t>
            </w:r>
            <w:proofErr w:type="spellEnd"/>
            <w:proofErr w:type="gramEnd"/>
            <w:r w:rsidRPr="009E37CD">
              <w:rPr>
                <w:rFonts w:ascii="Calibri" w:hAnsi="Calibri" w:cs="Arial"/>
                <w:color w:val="222222"/>
                <w:sz w:val="20"/>
                <w:szCs w:val="22"/>
              </w:rPr>
              <w:t xml:space="preserve"> Square 28</w:t>
            </w:r>
          </w:p>
          <w:p w14:paraId="2EBBC4F9" w14:textId="55E40517" w:rsidR="00141F35" w:rsidRPr="002B149F" w:rsidRDefault="006F2281" w:rsidP="006F2281">
            <w:pPr>
              <w:pStyle w:val="ACBody2"/>
              <w:tabs>
                <w:tab w:val="left" w:pos="7722"/>
              </w:tabs>
              <w:spacing w:after="0"/>
              <w:ind w:left="0"/>
              <w:jc w:val="left"/>
              <w:rPr>
                <w:rFonts w:ascii="Calibri" w:hAnsi="Calibri" w:cs="Arial"/>
                <w:color w:val="222222"/>
                <w:sz w:val="20"/>
                <w:szCs w:val="22"/>
                <w:lang w:val="en-GB"/>
              </w:rPr>
            </w:pPr>
            <w:proofErr w:type="spellStart"/>
            <w:r w:rsidRPr="002B149F">
              <w:rPr>
                <w:rFonts w:ascii="Calibri" w:hAnsi="Calibri" w:cs="Arial"/>
                <w:color w:val="222222"/>
                <w:sz w:val="20"/>
                <w:szCs w:val="22"/>
                <w:lang w:val="en-GB"/>
              </w:rPr>
              <w:t>Shmeisani</w:t>
            </w:r>
            <w:proofErr w:type="spellEnd"/>
            <w:r w:rsidRPr="002B149F">
              <w:rPr>
                <w:rFonts w:ascii="Calibri" w:hAnsi="Calibri" w:cs="Arial"/>
                <w:color w:val="222222"/>
                <w:sz w:val="20"/>
                <w:szCs w:val="22"/>
                <w:lang w:val="en-GB"/>
              </w:rPr>
              <w:t>, Amman – Jordan</w:t>
            </w:r>
          </w:p>
        </w:tc>
      </w:tr>
      <w:tr w:rsidR="00141F35" w:rsidRPr="009E37CD" w14:paraId="09CEA1E9" w14:textId="77777777" w:rsidTr="000173CC">
        <w:trPr>
          <w:trHeight w:val="278"/>
        </w:trPr>
        <w:tc>
          <w:tcPr>
            <w:tcW w:w="291" w:type="pct"/>
            <w:shd w:val="clear" w:color="auto" w:fill="D9D9D9"/>
          </w:tcPr>
          <w:p w14:paraId="7A3B8BF6" w14:textId="499CCD8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5</w:t>
            </w:r>
          </w:p>
        </w:tc>
        <w:tc>
          <w:tcPr>
            <w:tcW w:w="2212" w:type="pct"/>
            <w:shd w:val="clear" w:color="auto" w:fill="F2F2F2"/>
          </w:tcPr>
          <w:p w14:paraId="597556B9"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 xml:space="preserve">Tender Opening Date and time </w:t>
            </w:r>
          </w:p>
        </w:tc>
        <w:tc>
          <w:tcPr>
            <w:tcW w:w="2497" w:type="pct"/>
          </w:tcPr>
          <w:p w14:paraId="058CE8E1" w14:textId="173FC69B" w:rsidR="00141F35" w:rsidRPr="009E37CD" w:rsidRDefault="00616985" w:rsidP="002D549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9</w:t>
            </w:r>
            <w:r w:rsidR="00920752">
              <w:rPr>
                <w:rFonts w:ascii="Calibri" w:eastAsia="Calibri" w:hAnsi="Calibri" w:cs="Calibri"/>
                <w:sz w:val="20"/>
                <w:lang w:val="en-GB" w:eastAsia="en-GB"/>
              </w:rPr>
              <w:t xml:space="preserve"> </w:t>
            </w:r>
            <w:r w:rsidR="00837407">
              <w:rPr>
                <w:rFonts w:ascii="Calibri" w:eastAsia="Calibri" w:hAnsi="Calibri" w:cs="Calibri"/>
                <w:sz w:val="20"/>
                <w:lang w:val="en-GB" w:eastAsia="en-GB"/>
              </w:rPr>
              <w:t>Feb 202</w:t>
            </w:r>
            <w:r w:rsidR="002D549E">
              <w:rPr>
                <w:rFonts w:ascii="Calibri" w:eastAsia="Calibri" w:hAnsi="Calibri" w:cs="Calibri"/>
                <w:sz w:val="20"/>
                <w:lang w:val="en-GB" w:eastAsia="en-GB"/>
              </w:rPr>
              <w:t>5</w:t>
            </w:r>
            <w:r w:rsidR="00920752" w:rsidRPr="009E37CD">
              <w:rPr>
                <w:rFonts w:ascii="Calibri" w:eastAsia="Calibri" w:hAnsi="Calibri" w:cs="Calibri"/>
                <w:sz w:val="20"/>
                <w:lang w:val="en-GB" w:eastAsia="en-GB"/>
              </w:rPr>
              <w:t xml:space="preserve"> </w:t>
            </w:r>
            <w:r w:rsidR="00521E51">
              <w:rPr>
                <w:rFonts w:ascii="Calibri" w:eastAsia="Calibri" w:hAnsi="Calibri" w:cs="Calibri"/>
                <w:sz w:val="20"/>
                <w:lang w:val="en-GB" w:eastAsia="en-GB"/>
              </w:rPr>
              <w:t>11</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 xml:space="preserve">0 local time – </w:t>
            </w:r>
            <w:r w:rsidR="00E4000C">
              <w:rPr>
                <w:rFonts w:ascii="Calibri" w:eastAsia="Calibri" w:hAnsi="Calibri" w:cs="Calibri"/>
                <w:sz w:val="20"/>
                <w:lang w:val="en-GB" w:eastAsia="en-GB"/>
              </w:rPr>
              <w:t>UTC</w:t>
            </w:r>
            <w:r w:rsidR="005A11EC" w:rsidRPr="009E37CD">
              <w:rPr>
                <w:rFonts w:ascii="Calibri" w:eastAsia="Calibri" w:hAnsi="Calibri" w:cs="Calibri"/>
                <w:sz w:val="20"/>
                <w:lang w:val="en-GB" w:eastAsia="en-GB"/>
              </w:rPr>
              <w:t xml:space="preserve"> 0</w:t>
            </w:r>
            <w:r w:rsidR="00521E51">
              <w:rPr>
                <w:rFonts w:ascii="Calibri" w:eastAsia="Calibri" w:hAnsi="Calibri" w:cs="Calibri"/>
                <w:sz w:val="20"/>
                <w:lang w:val="en-GB" w:eastAsia="en-GB"/>
              </w:rPr>
              <w:t>8</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0</w:t>
            </w:r>
          </w:p>
        </w:tc>
      </w:tr>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E8CEA52" w:rsidR="00A25333" w:rsidRPr="00AB4C03" w:rsidRDefault="00764110" w:rsidP="00A25333">
      <w:pPr>
        <w:pStyle w:val="Heading1"/>
        <w:numPr>
          <w:ilvl w:val="0"/>
          <w:numId w:val="1"/>
        </w:numPr>
        <w:rPr>
          <w:sz w:val="22"/>
          <w:szCs w:val="22"/>
        </w:rPr>
      </w:pPr>
      <w:r w:rsidRPr="00AB4C03">
        <w:rPr>
          <w:sz w:val="22"/>
          <w:szCs w:val="22"/>
        </w:rPr>
        <w:t xml:space="preserve">Important information regarding this RFP: </w:t>
      </w:r>
    </w:p>
    <w:p w14:paraId="72E0B8AE" w14:textId="41D227BD" w:rsidR="00764110" w:rsidRDefault="00764110" w:rsidP="0062012F">
      <w:pPr>
        <w:numPr>
          <w:ilvl w:val="0"/>
          <w:numId w:val="63"/>
        </w:numPr>
        <w:shd w:val="clear" w:color="auto" w:fill="FFFFFF"/>
        <w:ind w:left="360"/>
        <w:contextualSpacing/>
        <w:rPr>
          <w:rFonts w:cs="Arial"/>
          <w:sz w:val="20"/>
          <w:szCs w:val="20"/>
        </w:rPr>
      </w:pPr>
      <w:r w:rsidRPr="003E4355">
        <w:rPr>
          <w:rFonts w:cs="Arial"/>
          <w:sz w:val="20"/>
          <w:szCs w:val="20"/>
        </w:rPr>
        <w:t xml:space="preserve">This RFP is launched for the purpose of establishing </w:t>
      </w:r>
      <w:r w:rsidR="00B544EB" w:rsidRPr="003E4355">
        <w:rPr>
          <w:rFonts w:cs="Arial"/>
          <w:sz w:val="20"/>
          <w:szCs w:val="20"/>
        </w:rPr>
        <w:t xml:space="preserve">a </w:t>
      </w:r>
      <w:r w:rsidR="007579B9" w:rsidRPr="003E4355">
        <w:rPr>
          <w:rFonts w:cs="Arial"/>
          <w:sz w:val="20"/>
          <w:szCs w:val="20"/>
        </w:rPr>
        <w:t>contract</w:t>
      </w:r>
      <w:r w:rsidRPr="003E4355">
        <w:rPr>
          <w:rFonts w:cs="Arial"/>
          <w:sz w:val="20"/>
          <w:szCs w:val="20"/>
        </w:rPr>
        <w:t xml:space="preserve"> with the </w:t>
      </w:r>
      <w:r w:rsidR="00D302D7" w:rsidRPr="003E4355">
        <w:rPr>
          <w:rFonts w:cs="Arial"/>
          <w:sz w:val="20"/>
          <w:szCs w:val="20"/>
        </w:rPr>
        <w:t>provider</w:t>
      </w:r>
      <w:r w:rsidR="004E50BA" w:rsidRPr="003E4355">
        <w:rPr>
          <w:rFonts w:cs="Arial"/>
          <w:sz w:val="20"/>
          <w:szCs w:val="20"/>
        </w:rPr>
        <w:t xml:space="preserve"> </w:t>
      </w:r>
      <w:r w:rsidRPr="003E4355">
        <w:rPr>
          <w:rFonts w:cs="Arial"/>
          <w:sz w:val="20"/>
          <w:szCs w:val="20"/>
        </w:rPr>
        <w:t xml:space="preserve">for the </w:t>
      </w:r>
      <w:r w:rsidR="0062012F">
        <w:rPr>
          <w:rFonts w:cs="Arial"/>
          <w:sz w:val="20"/>
          <w:szCs w:val="20"/>
        </w:rPr>
        <w:t>consultancy service</w:t>
      </w:r>
      <w:r w:rsidR="00442383">
        <w:rPr>
          <w:rFonts w:cs="Arial"/>
          <w:sz w:val="20"/>
          <w:szCs w:val="20"/>
        </w:rPr>
        <w:t xml:space="preserve"> </w:t>
      </w:r>
      <w:r w:rsidR="0062012F">
        <w:rPr>
          <w:rFonts w:cs="Arial"/>
          <w:bCs/>
          <w:sz w:val="20"/>
          <w:szCs w:val="20"/>
        </w:rPr>
        <w:t xml:space="preserve">for </w:t>
      </w:r>
      <w:r w:rsidR="0062012F" w:rsidRPr="002D549E">
        <w:rPr>
          <w:rFonts w:cs="Arial"/>
          <w:bCs/>
          <w:sz w:val="20"/>
          <w:szCs w:val="20"/>
        </w:rPr>
        <w:t>Program Development for a Microinsurance Pilot in Iraq, Turkiye and Jordan</w:t>
      </w:r>
      <w:r w:rsidR="0062012F">
        <w:rPr>
          <w:rFonts w:cs="Arial"/>
          <w:bCs/>
          <w:sz w:val="20"/>
          <w:szCs w:val="20"/>
        </w:rPr>
        <w:t>.</w:t>
      </w:r>
    </w:p>
    <w:p w14:paraId="5DDA3CD5" w14:textId="598E140C" w:rsidR="00F80603" w:rsidRPr="00183827" w:rsidRDefault="00764110" w:rsidP="00F80603">
      <w:pPr>
        <w:numPr>
          <w:ilvl w:val="0"/>
          <w:numId w:val="63"/>
        </w:numPr>
        <w:shd w:val="clear" w:color="auto" w:fill="FFFFFF"/>
        <w:ind w:left="360"/>
        <w:contextualSpacing/>
        <w:rPr>
          <w:rFonts w:cs="Arial"/>
          <w:sz w:val="20"/>
          <w:szCs w:val="20"/>
        </w:rPr>
      </w:pPr>
      <w:r w:rsidRPr="003E4355">
        <w:rPr>
          <w:rFonts w:cs="Arial"/>
          <w:sz w:val="20"/>
          <w:szCs w:val="20"/>
        </w:rPr>
        <w:lastRenderedPageBreak/>
        <w:t xml:space="preserve">DRC may choose to cancel the </w:t>
      </w:r>
      <w:r w:rsidR="007579B9" w:rsidRPr="003E4355">
        <w:rPr>
          <w:rFonts w:cs="Arial"/>
          <w:sz w:val="20"/>
          <w:szCs w:val="20"/>
        </w:rPr>
        <w:t>C</w:t>
      </w:r>
      <w:r w:rsidR="00D22AC2" w:rsidRPr="003E4355">
        <w:rPr>
          <w:rFonts w:cs="Arial"/>
          <w:sz w:val="20"/>
          <w:szCs w:val="20"/>
        </w:rPr>
        <w:t xml:space="preserve">ontract </w:t>
      </w:r>
      <w:r w:rsidRPr="003E4355">
        <w:rPr>
          <w:rFonts w:cs="Arial"/>
          <w:sz w:val="20"/>
          <w:szCs w:val="20"/>
        </w:rPr>
        <w:t xml:space="preserve">if </w:t>
      </w:r>
      <w:r w:rsidRPr="00183827">
        <w:rPr>
          <w:rFonts w:cs="Arial"/>
          <w:sz w:val="20"/>
          <w:szCs w:val="20"/>
        </w:rPr>
        <w:t>deemed necessary.</w:t>
      </w:r>
    </w:p>
    <w:p w14:paraId="62664BE7" w14:textId="77777777" w:rsidR="0062012F" w:rsidRPr="0062012F" w:rsidRDefault="00F80603" w:rsidP="0062012F">
      <w:pPr>
        <w:numPr>
          <w:ilvl w:val="0"/>
          <w:numId w:val="63"/>
        </w:numPr>
        <w:shd w:val="clear" w:color="auto" w:fill="FFFFFF"/>
        <w:ind w:left="360"/>
        <w:contextualSpacing/>
        <w:rPr>
          <w:rFonts w:cs="Arial"/>
          <w:sz w:val="20"/>
          <w:szCs w:val="20"/>
        </w:rPr>
      </w:pPr>
      <w:r w:rsidRPr="00183827">
        <w:rPr>
          <w:rFonts w:cs="Arial"/>
          <w:sz w:val="20"/>
          <w:szCs w:val="20"/>
        </w:rPr>
        <w:t>The expceted dura</w:t>
      </w:r>
      <w:r w:rsidR="008F7E99" w:rsidRPr="00183827">
        <w:rPr>
          <w:rFonts w:cs="Arial"/>
          <w:sz w:val="20"/>
          <w:szCs w:val="20"/>
        </w:rPr>
        <w:t xml:space="preserve">tion of this service shall be </w:t>
      </w:r>
      <w:r w:rsidR="0062012F">
        <w:rPr>
          <w:rFonts w:cs="Arial"/>
          <w:sz w:val="20"/>
          <w:szCs w:val="20"/>
        </w:rPr>
        <w:t>18</w:t>
      </w:r>
      <w:r w:rsidR="00E66F80" w:rsidRPr="00183827">
        <w:rPr>
          <w:rFonts w:cs="Arial"/>
          <w:sz w:val="20"/>
          <w:szCs w:val="20"/>
        </w:rPr>
        <w:t>0</w:t>
      </w:r>
      <w:r w:rsidRPr="00183827">
        <w:rPr>
          <w:rFonts w:cs="Arial"/>
          <w:sz w:val="20"/>
          <w:szCs w:val="20"/>
        </w:rPr>
        <w:t xml:space="preserve"> days. </w:t>
      </w:r>
      <w:r w:rsidR="004E07F0" w:rsidRPr="00183827">
        <w:rPr>
          <w:rFonts w:cs="Arial"/>
          <w:sz w:val="20"/>
          <w:szCs w:val="20"/>
        </w:rPr>
        <w:t>T</w:t>
      </w:r>
      <w:r w:rsidR="00307D06" w:rsidRPr="00183827">
        <w:rPr>
          <w:rFonts w:cs="Arial"/>
          <w:sz w:val="20"/>
          <w:szCs w:val="20"/>
        </w:rPr>
        <w:t>he final delivery</w:t>
      </w:r>
      <w:r w:rsidR="00307D06" w:rsidRPr="00183827">
        <w:rPr>
          <w:rFonts w:cs="Arial"/>
          <w:spacing w:val="-3"/>
          <w:sz w:val="20"/>
          <w:szCs w:val="20"/>
        </w:rPr>
        <w:t xml:space="preserve"> </w:t>
      </w:r>
      <w:r w:rsidR="00405AE5" w:rsidRPr="00183827">
        <w:rPr>
          <w:rFonts w:cs="Arial"/>
          <w:spacing w:val="-3"/>
          <w:sz w:val="20"/>
          <w:szCs w:val="20"/>
        </w:rPr>
        <w:t xml:space="preserve">is </w:t>
      </w:r>
      <w:r w:rsidR="00237DB2" w:rsidRPr="00183827">
        <w:rPr>
          <w:rFonts w:cs="Arial"/>
          <w:spacing w:val="-3"/>
          <w:sz w:val="20"/>
          <w:szCs w:val="20"/>
        </w:rPr>
        <w:t>expected</w:t>
      </w:r>
      <w:r w:rsidR="00764110" w:rsidRPr="00183827">
        <w:rPr>
          <w:rFonts w:cs="Arial"/>
          <w:spacing w:val="-3"/>
          <w:sz w:val="20"/>
          <w:szCs w:val="20"/>
        </w:rPr>
        <w:t xml:space="preserve"> </w:t>
      </w:r>
      <w:r w:rsidR="00307D06" w:rsidRPr="00183827">
        <w:rPr>
          <w:rFonts w:cs="Arial"/>
          <w:spacing w:val="-3"/>
          <w:sz w:val="20"/>
          <w:szCs w:val="20"/>
        </w:rPr>
        <w:t>not</w:t>
      </w:r>
      <w:r w:rsidR="00237DB2" w:rsidRPr="00183827">
        <w:rPr>
          <w:rFonts w:cs="Arial"/>
          <w:spacing w:val="-3"/>
          <w:sz w:val="20"/>
          <w:szCs w:val="20"/>
        </w:rPr>
        <w:t xml:space="preserve"> to</w:t>
      </w:r>
      <w:r w:rsidR="00307D06" w:rsidRPr="00183827">
        <w:rPr>
          <w:rFonts w:cs="Arial"/>
          <w:spacing w:val="-3"/>
          <w:sz w:val="20"/>
          <w:szCs w:val="20"/>
        </w:rPr>
        <w:t xml:space="preserve"> exceed the </w:t>
      </w:r>
      <w:r w:rsidR="00837407">
        <w:rPr>
          <w:rFonts w:cs="Arial"/>
          <w:spacing w:val="-3"/>
          <w:sz w:val="20"/>
          <w:szCs w:val="20"/>
        </w:rPr>
        <w:t>30</w:t>
      </w:r>
      <w:r w:rsidR="00183827" w:rsidRPr="00183827">
        <w:rPr>
          <w:rFonts w:cs="Arial"/>
          <w:spacing w:val="-3"/>
          <w:sz w:val="20"/>
          <w:szCs w:val="20"/>
        </w:rPr>
        <w:t xml:space="preserve"> </w:t>
      </w:r>
      <w:r w:rsidR="0062012F">
        <w:rPr>
          <w:rFonts w:cs="Arial"/>
          <w:spacing w:val="-3"/>
          <w:sz w:val="20"/>
          <w:szCs w:val="20"/>
        </w:rPr>
        <w:t>Sep 2025</w:t>
      </w:r>
      <w:r w:rsidR="00764110" w:rsidRPr="00183827">
        <w:rPr>
          <w:rFonts w:cs="Arial"/>
          <w:spacing w:val="-3"/>
          <w:sz w:val="20"/>
          <w:szCs w:val="20"/>
        </w:rPr>
        <w:t>.</w:t>
      </w:r>
    </w:p>
    <w:p w14:paraId="6E910159" w14:textId="59DD89C1" w:rsidR="00764110" w:rsidRPr="003E4355" w:rsidRDefault="00764110" w:rsidP="0062012F">
      <w:pPr>
        <w:numPr>
          <w:ilvl w:val="0"/>
          <w:numId w:val="63"/>
        </w:numPr>
        <w:shd w:val="clear" w:color="auto" w:fill="FFFFFF"/>
        <w:ind w:left="360"/>
        <w:contextualSpacing/>
        <w:rPr>
          <w:rFonts w:cs="Arial"/>
          <w:sz w:val="20"/>
          <w:szCs w:val="20"/>
        </w:rPr>
      </w:pPr>
      <w:r w:rsidRPr="00183827">
        <w:rPr>
          <w:rFonts w:cs="Arial"/>
          <w:spacing w:val="-3"/>
          <w:sz w:val="20"/>
          <w:szCs w:val="20"/>
        </w:rPr>
        <w:t xml:space="preserve">DRC </w:t>
      </w:r>
      <w:r w:rsidRPr="003E4355">
        <w:rPr>
          <w:rFonts w:cs="Arial"/>
          <w:spacing w:val="-3"/>
          <w:sz w:val="20"/>
          <w:szCs w:val="20"/>
        </w:rPr>
        <w:t xml:space="preserve">may terminate the </w:t>
      </w:r>
      <w:r w:rsidR="007579B9" w:rsidRPr="003E4355">
        <w:rPr>
          <w:rFonts w:cs="Arial"/>
          <w:spacing w:val="-3"/>
          <w:sz w:val="20"/>
          <w:szCs w:val="20"/>
        </w:rPr>
        <w:t>C</w:t>
      </w:r>
      <w:r w:rsidRPr="003E4355">
        <w:rPr>
          <w:rFonts w:cs="Arial"/>
          <w:spacing w:val="-3"/>
          <w:sz w:val="20"/>
          <w:szCs w:val="20"/>
        </w:rPr>
        <w:t xml:space="preserve">ontract if </w:t>
      </w:r>
      <w:r w:rsidR="007579B9" w:rsidRPr="003E4355">
        <w:rPr>
          <w:rFonts w:cs="Arial"/>
          <w:spacing w:val="-3"/>
          <w:sz w:val="20"/>
          <w:szCs w:val="20"/>
        </w:rPr>
        <w:t xml:space="preserve">the </w:t>
      </w:r>
      <w:r w:rsidRPr="003E4355">
        <w:rPr>
          <w:rFonts w:cs="Arial"/>
          <w:spacing w:val="-3"/>
          <w:sz w:val="20"/>
          <w:szCs w:val="20"/>
        </w:rPr>
        <w:t xml:space="preserve">supplier fails to deliver </w:t>
      </w:r>
      <w:r w:rsidR="00307D06" w:rsidRPr="003E4355">
        <w:rPr>
          <w:rFonts w:cs="Arial"/>
          <w:spacing w:val="-3"/>
          <w:sz w:val="20"/>
          <w:szCs w:val="20"/>
        </w:rPr>
        <w:t>services on time</w:t>
      </w:r>
      <w:r w:rsidRPr="003E4355">
        <w:rPr>
          <w:rFonts w:cs="Arial"/>
          <w:spacing w:val="-3"/>
          <w:sz w:val="20"/>
          <w:szCs w:val="20"/>
        </w:rPr>
        <w:t>.</w:t>
      </w:r>
    </w:p>
    <w:p w14:paraId="52ACC0FD" w14:textId="77777777" w:rsidR="0062012F"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w:t>
      </w:r>
    </w:p>
    <w:p w14:paraId="74225928" w14:textId="5011B72B"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p w14:paraId="1FDB67F7" w14:textId="77777777" w:rsidR="001C6C3E" w:rsidRPr="009E37CD" w:rsidRDefault="001C6C3E">
      <w:pPr>
        <w:rPr>
          <w:color w:val="222222"/>
        </w:rPr>
      </w:pPr>
    </w:p>
    <w:tbl>
      <w:tblPr>
        <w:tblStyle w:val="TableGrid"/>
        <w:tblW w:w="4759" w:type="pct"/>
        <w:tblLook w:val="04A0" w:firstRow="1" w:lastRow="0" w:firstColumn="1" w:lastColumn="0" w:noHBand="0" w:noVBand="1"/>
      </w:tblPr>
      <w:tblGrid>
        <w:gridCol w:w="653"/>
        <w:gridCol w:w="963"/>
        <w:gridCol w:w="3270"/>
        <w:gridCol w:w="4699"/>
      </w:tblGrid>
      <w:tr w:rsidR="00E817E2" w:rsidRPr="009E37CD" w14:paraId="39D3B3A6" w14:textId="77777777" w:rsidTr="00C8142C">
        <w:trPr>
          <w:trHeight w:val="395"/>
        </w:trPr>
        <w:tc>
          <w:tcPr>
            <w:tcW w:w="340"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502"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06"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451"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122767">
        <w:trPr>
          <w:trHeight w:val="1763"/>
        </w:trPr>
        <w:tc>
          <w:tcPr>
            <w:tcW w:w="340" w:type="pct"/>
          </w:tcPr>
          <w:p w14:paraId="099FA9FF" w14:textId="77777777" w:rsidR="002B39C4" w:rsidRPr="009E37CD" w:rsidRDefault="002B39C4" w:rsidP="009D07D7">
            <w:pPr>
              <w:rPr>
                <w:rFonts w:eastAsia="Times New Roman"/>
                <w:color w:val="222222"/>
                <w:sz w:val="20"/>
                <w:szCs w:val="20"/>
              </w:rPr>
            </w:pPr>
            <w:r w:rsidRPr="009E37CD">
              <w:rPr>
                <w:rFonts w:eastAsia="Times New Roman"/>
                <w:color w:val="222222"/>
                <w:sz w:val="20"/>
                <w:szCs w:val="20"/>
              </w:rPr>
              <w:t>1</w:t>
            </w:r>
          </w:p>
        </w:tc>
        <w:tc>
          <w:tcPr>
            <w:tcW w:w="502"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06" w:type="pct"/>
          </w:tcPr>
          <w:p w14:paraId="0E78B3B7" w14:textId="2F98BDD2" w:rsidR="002B39C4" w:rsidRPr="009E37CD" w:rsidRDefault="002A572B" w:rsidP="00AA4634">
            <w:pPr>
              <w:rPr>
                <w:rFonts w:eastAsia="Times New Roman"/>
                <w:color w:val="222222"/>
                <w:sz w:val="20"/>
                <w:szCs w:val="20"/>
              </w:rPr>
            </w:pPr>
            <w:r w:rsidRPr="009E37CD">
              <w:rPr>
                <w:rFonts w:eastAsia="Times New Roman"/>
                <w:color w:val="222222"/>
                <w:sz w:val="20"/>
                <w:szCs w:val="20"/>
              </w:rPr>
              <w:t>Technical Proposal</w:t>
            </w:r>
            <w:r w:rsidR="00E817E2" w:rsidRPr="009E37CD">
              <w:rPr>
                <w:rFonts w:eastAsia="Times New Roman"/>
                <w:color w:val="222222"/>
                <w:sz w:val="20"/>
                <w:szCs w:val="20"/>
              </w:rPr>
              <w:t xml:space="preserve"> </w:t>
            </w:r>
          </w:p>
        </w:tc>
        <w:tc>
          <w:tcPr>
            <w:tcW w:w="2451" w:type="pct"/>
          </w:tcPr>
          <w:p w14:paraId="7172EBE2" w14:textId="290EF764" w:rsidR="002B39C4" w:rsidRPr="00122767" w:rsidRDefault="001F46AF" w:rsidP="00891E44">
            <w:pPr>
              <w:spacing w:after="0" w:line="240" w:lineRule="auto"/>
              <w:jc w:val="both"/>
              <w:rPr>
                <w:rFonts w:eastAsia="Times New Roman"/>
                <w:color w:val="222222"/>
                <w:sz w:val="20"/>
                <w:szCs w:val="20"/>
              </w:rPr>
            </w:pPr>
            <w:r w:rsidRPr="009E37CD">
              <w:rPr>
                <w:rFonts w:eastAsia="Times New Roman"/>
                <w:color w:val="222222"/>
                <w:sz w:val="20"/>
                <w:szCs w:val="20"/>
              </w:rPr>
              <w:t>Technical</w:t>
            </w:r>
            <w:r w:rsidR="0024188E" w:rsidRPr="009E37CD">
              <w:rPr>
                <w:rFonts w:eastAsia="Times New Roman"/>
                <w:color w:val="222222"/>
                <w:sz w:val="20"/>
                <w:szCs w:val="20"/>
              </w:rPr>
              <w:t xml:space="preserve"> </w:t>
            </w:r>
            <w:r w:rsidR="00B83C23" w:rsidRPr="009E37CD">
              <w:rPr>
                <w:rFonts w:eastAsia="Times New Roman"/>
                <w:color w:val="222222"/>
                <w:sz w:val="20"/>
                <w:szCs w:val="20"/>
              </w:rPr>
              <w:t>p</w:t>
            </w:r>
            <w:r w:rsidR="0024188E" w:rsidRPr="009E37CD">
              <w:rPr>
                <w:rFonts w:eastAsia="Times New Roman"/>
                <w:color w:val="222222"/>
                <w:sz w:val="20"/>
                <w:szCs w:val="20"/>
              </w:rPr>
              <w:t>rop</w:t>
            </w:r>
            <w:r w:rsidR="00532D51" w:rsidRPr="009E37CD">
              <w:rPr>
                <w:rFonts w:eastAsia="Times New Roman"/>
                <w:color w:val="222222"/>
                <w:sz w:val="20"/>
                <w:szCs w:val="20"/>
              </w:rPr>
              <w:t>osal that correspond</w:t>
            </w:r>
            <w:r w:rsidR="00B83C23" w:rsidRPr="009E37CD">
              <w:rPr>
                <w:rFonts w:eastAsia="Times New Roman"/>
                <w:color w:val="222222"/>
                <w:sz w:val="20"/>
                <w:szCs w:val="20"/>
              </w:rPr>
              <w:t>s</w:t>
            </w:r>
            <w:r w:rsidR="00532D51" w:rsidRPr="009E37CD">
              <w:rPr>
                <w:rFonts w:eastAsia="Times New Roman"/>
                <w:color w:val="222222"/>
                <w:sz w:val="20"/>
                <w:szCs w:val="20"/>
              </w:rPr>
              <w:t xml:space="preserve"> with the TO</w:t>
            </w:r>
            <w:r w:rsidR="0024188E" w:rsidRPr="009E37CD">
              <w:rPr>
                <w:rFonts w:eastAsia="Times New Roman"/>
                <w:color w:val="222222"/>
                <w:sz w:val="20"/>
                <w:szCs w:val="20"/>
              </w:rPr>
              <w:t xml:space="preserve">R on </w:t>
            </w:r>
            <w:r w:rsidR="003B0960" w:rsidRPr="009E37CD">
              <w:rPr>
                <w:rFonts w:eastAsia="Times New Roman"/>
                <w:color w:val="222222"/>
                <w:sz w:val="20"/>
                <w:szCs w:val="20"/>
              </w:rPr>
              <w:t>bidder’s</w:t>
            </w:r>
            <w:r w:rsidR="0024188E" w:rsidRPr="009E37CD">
              <w:rPr>
                <w:rFonts w:eastAsia="Times New Roman"/>
                <w:color w:val="222222"/>
                <w:sz w:val="20"/>
                <w:szCs w:val="20"/>
              </w:rPr>
              <w:t xml:space="preserve"> </w:t>
            </w:r>
            <w:r w:rsidRPr="009E37CD">
              <w:rPr>
                <w:rFonts w:eastAsia="Times New Roman"/>
                <w:color w:val="222222"/>
                <w:sz w:val="20"/>
                <w:szCs w:val="20"/>
              </w:rPr>
              <w:t>format</w:t>
            </w:r>
            <w:r w:rsidR="00B83C23" w:rsidRPr="009E37CD">
              <w:rPr>
                <w:rFonts w:eastAsia="Times New Roman"/>
                <w:color w:val="222222"/>
                <w:sz w:val="20"/>
                <w:szCs w:val="20"/>
              </w:rPr>
              <w:t>,</w:t>
            </w:r>
            <w:r w:rsidR="0024188E" w:rsidRPr="009E37CD">
              <w:rPr>
                <w:rFonts w:eastAsia="Times New Roman"/>
                <w:color w:val="222222"/>
                <w:sz w:val="20"/>
                <w:szCs w:val="20"/>
              </w:rPr>
              <w:t xml:space="preserve"> including </w:t>
            </w:r>
            <w:r w:rsidR="005C166F" w:rsidRPr="009E37CD">
              <w:rPr>
                <w:rFonts w:eastAsia="Times New Roman"/>
                <w:color w:val="222222"/>
                <w:sz w:val="20"/>
                <w:szCs w:val="20"/>
              </w:rPr>
              <w:t>work plan</w:t>
            </w:r>
            <w:r w:rsidR="005E7575" w:rsidRPr="009E37CD">
              <w:rPr>
                <w:rFonts w:eastAsia="Times New Roman"/>
                <w:color w:val="222222"/>
                <w:sz w:val="20"/>
                <w:szCs w:val="20"/>
              </w:rPr>
              <w:t xml:space="preserve"> and cover letter. (</w:t>
            </w:r>
            <w:r w:rsidR="005E7575" w:rsidRPr="00030F76">
              <w:rPr>
                <w:rFonts w:eastAsia="Times New Roman"/>
                <w:sz w:val="20"/>
                <w:szCs w:val="20"/>
              </w:rPr>
              <w:t>Maximum 5 pages</w:t>
            </w:r>
            <w:r w:rsidR="005E7575" w:rsidRPr="009E37CD">
              <w:rPr>
                <w:rFonts w:eastAsia="Times New Roman"/>
                <w:color w:val="222222"/>
                <w:sz w:val="20"/>
                <w:szCs w:val="20"/>
              </w:rPr>
              <w:t>)</w:t>
            </w:r>
            <w:r w:rsidR="00C8142C">
              <w:rPr>
                <w:rFonts w:eastAsia="Times New Roman"/>
                <w:color w:val="222222"/>
                <w:sz w:val="20"/>
                <w:szCs w:val="20"/>
              </w:rPr>
              <w:t>.</w:t>
            </w:r>
            <w:r w:rsidR="00891E44" w:rsidRPr="00891E44">
              <w:rPr>
                <w:rFonts w:eastAsia="Times New Roman"/>
                <w:color w:val="222222"/>
                <w:sz w:val="20"/>
                <w:szCs w:val="20"/>
              </w:rPr>
              <w:t>outlining a basic strategy and technical approach to the TOR, team composition and timeline</w:t>
            </w:r>
            <w:r w:rsidR="00891E44">
              <w:rPr>
                <w:rFonts w:eastAsia="Times New Roman"/>
                <w:color w:val="222222"/>
                <w:sz w:val="20"/>
                <w:szCs w:val="20"/>
              </w:rPr>
              <w:t>,c</w:t>
            </w:r>
            <w:r w:rsidR="00C8142C" w:rsidRPr="00C8142C">
              <w:rPr>
                <w:rFonts w:eastAsia="Times New Roman"/>
                <w:color w:val="222222"/>
                <w:sz w:val="20"/>
                <w:szCs w:val="20"/>
              </w:rPr>
              <w:t>learly indicating the level of effort required.</w:t>
            </w:r>
            <w:r w:rsidR="00891E44">
              <w:rPr>
                <w:rFonts w:cstheme="minorHAnsi"/>
                <w:lang w:val="en-GB"/>
              </w:rPr>
              <w:t xml:space="preserve"> </w:t>
            </w:r>
            <w:r w:rsidR="00891E44" w:rsidRPr="00891E44">
              <w:rPr>
                <w:rFonts w:eastAsia="Times New Roman"/>
                <w:color w:val="222222"/>
                <w:sz w:val="20"/>
                <w:szCs w:val="20"/>
              </w:rPr>
              <w:t>Th</w:t>
            </w:r>
            <w:r w:rsidR="00891E44">
              <w:rPr>
                <w:rFonts w:eastAsia="Times New Roman"/>
                <w:color w:val="222222"/>
                <w:sz w:val="20"/>
                <w:szCs w:val="20"/>
              </w:rPr>
              <w:t xml:space="preserve">e </w:t>
            </w:r>
            <w:r w:rsidR="00891E44" w:rsidRPr="00891E44">
              <w:rPr>
                <w:rFonts w:eastAsia="Times New Roman"/>
                <w:color w:val="222222"/>
                <w:sz w:val="20"/>
                <w:szCs w:val="20"/>
              </w:rPr>
              <w:t>proposal should reflect the technical criteria required</w:t>
            </w:r>
            <w:r w:rsidR="00891E44">
              <w:rPr>
                <w:rFonts w:eastAsia="Times New Roman"/>
                <w:color w:val="222222"/>
                <w:sz w:val="20"/>
                <w:szCs w:val="20"/>
              </w:rPr>
              <w:t>.</w:t>
            </w:r>
            <w:r w:rsidR="00C8142C" w:rsidRPr="00C8142C">
              <w:rPr>
                <w:rFonts w:eastAsia="Times New Roman"/>
                <w:color w:val="222222"/>
                <w:sz w:val="20"/>
                <w:szCs w:val="20"/>
              </w:rPr>
              <w:t>The consultant(s) are expected to describe and justify their chosen strategy.</w:t>
            </w:r>
          </w:p>
        </w:tc>
      </w:tr>
      <w:tr w:rsidR="00AA4634" w:rsidRPr="009E37CD" w14:paraId="4FBCB068" w14:textId="77777777" w:rsidTr="00C8142C">
        <w:trPr>
          <w:trHeight w:val="395"/>
        </w:trPr>
        <w:tc>
          <w:tcPr>
            <w:tcW w:w="340" w:type="pct"/>
          </w:tcPr>
          <w:p w14:paraId="1FDC9AE6" w14:textId="1072F459" w:rsidR="00AA4634" w:rsidRPr="009E37CD" w:rsidRDefault="00AA4634" w:rsidP="009D07D7">
            <w:pPr>
              <w:rPr>
                <w:rFonts w:eastAsia="Times New Roman"/>
                <w:color w:val="222222"/>
                <w:sz w:val="20"/>
                <w:szCs w:val="20"/>
              </w:rPr>
            </w:pPr>
            <w:r w:rsidRPr="009E37CD">
              <w:rPr>
                <w:rFonts w:eastAsia="Times New Roman"/>
                <w:color w:val="222222"/>
                <w:sz w:val="20"/>
                <w:szCs w:val="20"/>
              </w:rPr>
              <w:t>2</w:t>
            </w:r>
          </w:p>
        </w:tc>
        <w:tc>
          <w:tcPr>
            <w:tcW w:w="502"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06" w:type="pct"/>
          </w:tcPr>
          <w:p w14:paraId="43AD4B40" w14:textId="3C61691F" w:rsidR="00AA4634" w:rsidRPr="009E37CD" w:rsidRDefault="00AA4634" w:rsidP="00311B9C">
            <w:pPr>
              <w:tabs>
                <w:tab w:val="left" w:pos="900"/>
              </w:tabs>
              <w:rPr>
                <w:rFonts w:eastAsia="Times New Roman"/>
                <w:color w:val="222222"/>
                <w:sz w:val="20"/>
                <w:szCs w:val="20"/>
              </w:rPr>
            </w:pPr>
            <w:r w:rsidRPr="009E37CD">
              <w:rPr>
                <w:rFonts w:eastAsia="Times New Roman"/>
                <w:color w:val="222222"/>
                <w:sz w:val="20"/>
                <w:szCs w:val="20"/>
              </w:rPr>
              <w:t>Bid Form (</w:t>
            </w:r>
            <w:r w:rsidR="001130F5" w:rsidRPr="009E37CD">
              <w:rPr>
                <w:rFonts w:eastAsia="Times New Roman"/>
                <w:color w:val="222222"/>
                <w:sz w:val="20"/>
                <w:szCs w:val="20"/>
              </w:rPr>
              <w:t>Financial</w:t>
            </w:r>
            <w:r w:rsidRPr="00565530">
              <w:rPr>
                <w:rFonts w:eastAsia="Times New Roman"/>
                <w:b/>
                <w:bCs/>
                <w:color w:val="222222"/>
                <w:sz w:val="20"/>
                <w:szCs w:val="20"/>
              </w:rPr>
              <w:t xml:space="preserve">) </w:t>
            </w:r>
            <w:r w:rsidR="00565530" w:rsidRPr="00565530">
              <w:rPr>
                <w:rFonts w:eastAsia="Times New Roman"/>
                <w:b/>
                <w:bCs/>
                <w:color w:val="222222"/>
                <w:sz w:val="20"/>
                <w:szCs w:val="20"/>
              </w:rPr>
              <w:t>alternatively bidder may use its own bid form</w:t>
            </w:r>
            <w:r w:rsidR="00565530">
              <w:rPr>
                <w:rFonts w:eastAsia="Times New Roman"/>
                <w:b/>
                <w:bCs/>
                <w:color w:val="222222"/>
                <w:sz w:val="20"/>
                <w:szCs w:val="20"/>
              </w:rPr>
              <w:t xml:space="preserve"> with </w:t>
            </w:r>
            <w:r w:rsidR="0075154C">
              <w:rPr>
                <w:rFonts w:eastAsia="Times New Roman"/>
                <w:b/>
                <w:bCs/>
                <w:color w:val="222222"/>
                <w:sz w:val="20"/>
                <w:szCs w:val="20"/>
              </w:rPr>
              <w:t xml:space="preserve">a </w:t>
            </w:r>
            <w:r w:rsidR="00565530">
              <w:rPr>
                <w:rFonts w:eastAsia="Times New Roman"/>
                <w:b/>
                <w:bCs/>
                <w:color w:val="222222"/>
                <w:sz w:val="20"/>
                <w:szCs w:val="20"/>
              </w:rPr>
              <w:t>budget breakdown</w:t>
            </w:r>
            <w:r w:rsidR="00CD696A">
              <w:rPr>
                <w:rFonts w:eastAsia="Times New Roman"/>
                <w:b/>
                <w:bCs/>
                <w:color w:val="222222"/>
                <w:sz w:val="20"/>
                <w:szCs w:val="20"/>
              </w:rPr>
              <w:t xml:space="preserve"> including rate per day</w:t>
            </w:r>
          </w:p>
        </w:tc>
        <w:tc>
          <w:tcPr>
            <w:tcW w:w="2451" w:type="pct"/>
          </w:tcPr>
          <w:p w14:paraId="6A2CB22F" w14:textId="31F6C8E9" w:rsidR="00AA4634" w:rsidRPr="009E37CD" w:rsidRDefault="00AA4634" w:rsidP="00DD106C">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breakdown ex.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AC3EC1" w:rsidRPr="009E37CD">
              <w:rPr>
                <w:rFonts w:eastAsia="Times New Roman"/>
                <w:color w:val="222222"/>
                <w:sz w:val="20"/>
                <w:szCs w:val="20"/>
              </w:rPr>
              <w:t>. The bidder can use its own template.</w:t>
            </w:r>
          </w:p>
        </w:tc>
      </w:tr>
      <w:tr w:rsidR="00AA4634" w:rsidRPr="009E37CD" w14:paraId="53BC9ACC" w14:textId="77777777" w:rsidTr="00C8142C">
        <w:trPr>
          <w:trHeight w:val="395"/>
        </w:trPr>
        <w:tc>
          <w:tcPr>
            <w:tcW w:w="340" w:type="pct"/>
          </w:tcPr>
          <w:p w14:paraId="351409A5" w14:textId="2514AA5D" w:rsidR="00AA4634" w:rsidRPr="009E37CD" w:rsidRDefault="00AA4634" w:rsidP="009D07D7">
            <w:pPr>
              <w:rPr>
                <w:rFonts w:eastAsia="Times New Roman"/>
                <w:color w:val="222222"/>
                <w:sz w:val="20"/>
                <w:szCs w:val="20"/>
              </w:rPr>
            </w:pPr>
            <w:r w:rsidRPr="009E37CD">
              <w:rPr>
                <w:rFonts w:eastAsia="Times New Roman"/>
                <w:color w:val="222222"/>
                <w:sz w:val="20"/>
                <w:szCs w:val="20"/>
              </w:rPr>
              <w:t>3</w:t>
            </w:r>
          </w:p>
        </w:tc>
        <w:tc>
          <w:tcPr>
            <w:tcW w:w="502"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06" w:type="pct"/>
          </w:tcPr>
          <w:p w14:paraId="38DB2FA6" w14:textId="4E8CD887" w:rsidR="00AA4634" w:rsidRPr="009E37CD" w:rsidRDefault="00AA4634" w:rsidP="00972789">
            <w:pPr>
              <w:rPr>
                <w:rFonts w:eastAsia="Times New Roman"/>
                <w:color w:val="222222"/>
                <w:sz w:val="20"/>
                <w:szCs w:val="20"/>
              </w:rPr>
            </w:pPr>
            <w:r w:rsidRPr="009E37CD">
              <w:rPr>
                <w:rFonts w:eastAsia="Times New Roman"/>
                <w:color w:val="222222"/>
                <w:sz w:val="20"/>
                <w:szCs w:val="20"/>
              </w:rPr>
              <w:t>Tender and Contract Award Acknowledgement Certificate</w:t>
            </w:r>
          </w:p>
        </w:tc>
        <w:tc>
          <w:tcPr>
            <w:tcW w:w="2451"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C8142C">
        <w:trPr>
          <w:trHeight w:val="395"/>
        </w:trPr>
        <w:tc>
          <w:tcPr>
            <w:tcW w:w="340" w:type="pct"/>
          </w:tcPr>
          <w:p w14:paraId="0D682E70" w14:textId="3DABC531" w:rsidR="00A867E8" w:rsidRPr="009E37CD" w:rsidRDefault="00A867E8" w:rsidP="00A867E8">
            <w:pPr>
              <w:rPr>
                <w:rFonts w:eastAsia="Times New Roman"/>
                <w:color w:val="222222"/>
                <w:sz w:val="20"/>
                <w:szCs w:val="20"/>
              </w:rPr>
            </w:pPr>
            <w:r w:rsidRPr="009E37CD">
              <w:rPr>
                <w:rFonts w:eastAsia="Times New Roman"/>
                <w:color w:val="222222"/>
                <w:sz w:val="20"/>
                <w:szCs w:val="20"/>
              </w:rPr>
              <w:t>4</w:t>
            </w:r>
          </w:p>
        </w:tc>
        <w:tc>
          <w:tcPr>
            <w:tcW w:w="502"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06" w:type="pct"/>
          </w:tcPr>
          <w:p w14:paraId="191599DF" w14:textId="4966FC4D" w:rsidR="00A867E8" w:rsidRPr="009E37CD" w:rsidRDefault="00A867E8" w:rsidP="00A867E8">
            <w:pPr>
              <w:rPr>
                <w:rFonts w:eastAsia="Times New Roman"/>
                <w:color w:val="222222"/>
                <w:sz w:val="20"/>
                <w:szCs w:val="20"/>
              </w:rPr>
            </w:pPr>
            <w:r w:rsidRPr="009E37CD">
              <w:rPr>
                <w:rFonts w:eastAsia="Times New Roman"/>
                <w:color w:val="222222"/>
                <w:sz w:val="20"/>
                <w:szCs w:val="20"/>
              </w:rPr>
              <w:t>General Conditions of Contract</w:t>
            </w:r>
          </w:p>
        </w:tc>
        <w:tc>
          <w:tcPr>
            <w:tcW w:w="2451"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C8142C">
        <w:trPr>
          <w:trHeight w:val="395"/>
        </w:trPr>
        <w:tc>
          <w:tcPr>
            <w:tcW w:w="340" w:type="pct"/>
          </w:tcPr>
          <w:p w14:paraId="7B039C4F" w14:textId="06A044F1" w:rsidR="00D22AC2" w:rsidRPr="009E37CD" w:rsidRDefault="00A867E8" w:rsidP="009D07D7">
            <w:pPr>
              <w:rPr>
                <w:rFonts w:eastAsia="Times New Roman"/>
                <w:color w:val="222222"/>
                <w:sz w:val="20"/>
                <w:szCs w:val="20"/>
              </w:rPr>
            </w:pPr>
            <w:r w:rsidRPr="009E37CD">
              <w:rPr>
                <w:rFonts w:eastAsia="Times New Roman"/>
                <w:color w:val="222222"/>
                <w:sz w:val="20"/>
                <w:szCs w:val="20"/>
              </w:rPr>
              <w:t>5</w:t>
            </w:r>
          </w:p>
        </w:tc>
        <w:tc>
          <w:tcPr>
            <w:tcW w:w="502"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06" w:type="pct"/>
          </w:tcPr>
          <w:p w14:paraId="485679F1" w14:textId="37B138EF" w:rsidR="00D22AC2" w:rsidRPr="009E37CD" w:rsidRDefault="00D22AC2" w:rsidP="00972789">
            <w:pPr>
              <w:rPr>
                <w:rFonts w:eastAsia="Times New Roman"/>
                <w:color w:val="222222"/>
                <w:sz w:val="20"/>
                <w:szCs w:val="20"/>
              </w:rPr>
            </w:pPr>
            <w:r w:rsidRPr="009E37CD">
              <w:rPr>
                <w:rFonts w:eastAsia="Times New Roman"/>
                <w:color w:val="222222"/>
                <w:sz w:val="20"/>
                <w:szCs w:val="20"/>
              </w:rPr>
              <w:t>Supplier code of conduct</w:t>
            </w:r>
          </w:p>
        </w:tc>
        <w:tc>
          <w:tcPr>
            <w:tcW w:w="2451"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C8142C">
        <w:trPr>
          <w:trHeight w:val="395"/>
        </w:trPr>
        <w:tc>
          <w:tcPr>
            <w:tcW w:w="340" w:type="pct"/>
          </w:tcPr>
          <w:p w14:paraId="45093001" w14:textId="7D466A4C" w:rsidR="00AA4634" w:rsidRPr="009E37CD" w:rsidRDefault="00A867E8" w:rsidP="0039093A">
            <w:pPr>
              <w:rPr>
                <w:rFonts w:eastAsia="Times New Roman"/>
                <w:color w:val="222222"/>
                <w:sz w:val="20"/>
                <w:szCs w:val="20"/>
              </w:rPr>
            </w:pPr>
            <w:r w:rsidRPr="009E37CD">
              <w:rPr>
                <w:rFonts w:eastAsia="Times New Roman"/>
                <w:color w:val="222222"/>
                <w:sz w:val="20"/>
                <w:szCs w:val="20"/>
              </w:rPr>
              <w:lastRenderedPageBreak/>
              <w:t>6</w:t>
            </w:r>
          </w:p>
        </w:tc>
        <w:tc>
          <w:tcPr>
            <w:tcW w:w="502"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06" w:type="pct"/>
          </w:tcPr>
          <w:p w14:paraId="28325B0C" w14:textId="3036518E" w:rsidR="00AA4634" w:rsidRPr="009E37CD" w:rsidRDefault="00AA4634" w:rsidP="00972789">
            <w:pPr>
              <w:rPr>
                <w:rFonts w:eastAsia="Times New Roman"/>
                <w:color w:val="222222"/>
                <w:sz w:val="20"/>
                <w:szCs w:val="20"/>
              </w:rPr>
            </w:pPr>
            <w:r w:rsidRPr="009E37CD">
              <w:rPr>
                <w:rFonts w:eastAsia="Times New Roman"/>
                <w:color w:val="222222"/>
                <w:sz w:val="20"/>
                <w:szCs w:val="20"/>
              </w:rPr>
              <w:t xml:space="preserve">Supplier Profile and Registration Form </w:t>
            </w:r>
          </w:p>
        </w:tc>
        <w:tc>
          <w:tcPr>
            <w:tcW w:w="2451"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C8142C">
        <w:trPr>
          <w:trHeight w:val="395"/>
        </w:trPr>
        <w:tc>
          <w:tcPr>
            <w:tcW w:w="340" w:type="pct"/>
          </w:tcPr>
          <w:p w14:paraId="6F1FCAEB" w14:textId="073E97FD" w:rsidR="0039093A" w:rsidRPr="009E37CD" w:rsidRDefault="0039093A" w:rsidP="0039093A">
            <w:pPr>
              <w:rPr>
                <w:rFonts w:eastAsia="Times New Roman"/>
                <w:color w:val="222222"/>
                <w:sz w:val="20"/>
                <w:szCs w:val="20"/>
              </w:rPr>
            </w:pPr>
            <w:r w:rsidRPr="009E37CD">
              <w:rPr>
                <w:rFonts w:eastAsia="Times New Roman"/>
                <w:color w:val="222222"/>
                <w:sz w:val="20"/>
                <w:szCs w:val="20"/>
              </w:rPr>
              <w:t>7</w:t>
            </w:r>
          </w:p>
        </w:tc>
        <w:tc>
          <w:tcPr>
            <w:tcW w:w="502"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06" w:type="pct"/>
          </w:tcPr>
          <w:p w14:paraId="0F648B1F" w14:textId="3B356A13" w:rsidR="0039093A" w:rsidRPr="009E37CD" w:rsidRDefault="0039093A" w:rsidP="0039093A">
            <w:pPr>
              <w:rPr>
                <w:rFonts w:eastAsia="Times New Roman"/>
                <w:color w:val="222222"/>
                <w:sz w:val="20"/>
                <w:szCs w:val="20"/>
              </w:rPr>
            </w:pPr>
            <w:r w:rsidRPr="009E37CD">
              <w:rPr>
                <w:rFonts w:eastAsia="Times New Roman"/>
                <w:color w:val="222222"/>
                <w:sz w:val="20"/>
                <w:szCs w:val="20"/>
              </w:rPr>
              <w:t xml:space="preserve">Terms of Reference -TOR </w:t>
            </w:r>
          </w:p>
        </w:tc>
        <w:tc>
          <w:tcPr>
            <w:tcW w:w="2451"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C8142C">
        <w:trPr>
          <w:trHeight w:val="395"/>
        </w:trPr>
        <w:tc>
          <w:tcPr>
            <w:tcW w:w="340" w:type="pct"/>
          </w:tcPr>
          <w:p w14:paraId="3CD313B5" w14:textId="0DDF65FA" w:rsidR="008A4A0F" w:rsidRPr="009E37CD" w:rsidRDefault="0039093A" w:rsidP="008A4A0F">
            <w:pPr>
              <w:rPr>
                <w:rFonts w:eastAsia="Times New Roman"/>
                <w:color w:val="222222"/>
                <w:sz w:val="20"/>
                <w:szCs w:val="20"/>
              </w:rPr>
            </w:pPr>
            <w:r w:rsidRPr="009E37CD">
              <w:rPr>
                <w:rFonts w:eastAsia="Times New Roman"/>
                <w:color w:val="222222"/>
                <w:sz w:val="20"/>
                <w:szCs w:val="20"/>
              </w:rPr>
              <w:t>8</w:t>
            </w:r>
          </w:p>
        </w:tc>
        <w:tc>
          <w:tcPr>
            <w:tcW w:w="502"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06" w:type="pct"/>
          </w:tcPr>
          <w:p w14:paraId="29CAAB21" w14:textId="6C5682E8" w:rsidR="008A4A0F" w:rsidRPr="00237D00" w:rsidRDefault="008A4A0F" w:rsidP="008A4A0F">
            <w:pPr>
              <w:rPr>
                <w:rFonts w:eastAsia="Times New Roman"/>
                <w:b/>
                <w:bCs/>
                <w:sz w:val="20"/>
                <w:szCs w:val="20"/>
              </w:rPr>
            </w:pPr>
            <w:r w:rsidRPr="00712152">
              <w:rPr>
                <w:rFonts w:eastAsia="Times New Roman"/>
                <w:sz w:val="20"/>
                <w:szCs w:val="20"/>
              </w:rPr>
              <w:t>Consultan</w:t>
            </w:r>
            <w:r w:rsidR="00E17405" w:rsidRPr="00712152">
              <w:rPr>
                <w:rFonts w:eastAsia="Times New Roman"/>
                <w:sz w:val="20"/>
                <w:szCs w:val="20"/>
              </w:rPr>
              <w:t>t</w:t>
            </w:r>
            <w:r w:rsidRPr="00712152">
              <w:rPr>
                <w:rFonts w:eastAsia="Times New Roman"/>
                <w:sz w:val="20"/>
                <w:szCs w:val="20"/>
              </w:rPr>
              <w:t xml:space="preserve"> Declaration</w:t>
            </w:r>
          </w:p>
        </w:tc>
        <w:tc>
          <w:tcPr>
            <w:tcW w:w="2451"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891E44">
        <w:trPr>
          <w:trHeight w:val="1916"/>
        </w:trPr>
        <w:tc>
          <w:tcPr>
            <w:tcW w:w="340" w:type="pct"/>
          </w:tcPr>
          <w:p w14:paraId="67011408" w14:textId="4A434F4B" w:rsidR="008E243A" w:rsidRPr="009E37CD" w:rsidRDefault="00810DE6" w:rsidP="008A4A0F">
            <w:pPr>
              <w:rPr>
                <w:rFonts w:eastAsia="Times New Roman"/>
                <w:color w:val="222222"/>
                <w:sz w:val="20"/>
                <w:szCs w:val="20"/>
              </w:rPr>
            </w:pPr>
            <w:r w:rsidRPr="009E37CD">
              <w:rPr>
                <w:rFonts w:eastAsia="Times New Roman"/>
                <w:color w:val="222222"/>
                <w:sz w:val="20"/>
                <w:szCs w:val="20"/>
              </w:rPr>
              <w:t>9</w:t>
            </w:r>
          </w:p>
        </w:tc>
        <w:tc>
          <w:tcPr>
            <w:tcW w:w="502" w:type="pct"/>
          </w:tcPr>
          <w:p w14:paraId="2F6A656D" w14:textId="754603BE" w:rsidR="008E243A" w:rsidRPr="009E37CD" w:rsidRDefault="008E243A" w:rsidP="008A4A0F">
            <w:pPr>
              <w:rPr>
                <w:color w:val="222222"/>
              </w:rPr>
            </w:pPr>
            <w:r w:rsidRPr="009E37CD">
              <w:rPr>
                <w:color w:val="222222"/>
              </w:rPr>
              <w:t>-</w:t>
            </w:r>
          </w:p>
        </w:tc>
        <w:tc>
          <w:tcPr>
            <w:tcW w:w="1706" w:type="pct"/>
          </w:tcPr>
          <w:p w14:paraId="1FC1DD5E" w14:textId="26616818" w:rsidR="008E243A" w:rsidRPr="009E37CD" w:rsidRDefault="008E243A" w:rsidP="008E243A">
            <w:pPr>
              <w:spacing w:before="100" w:beforeAutospacing="1" w:after="100" w:afterAutospacing="1"/>
              <w:contextualSpacing/>
              <w:rPr>
                <w:color w:val="222222"/>
              </w:rPr>
            </w:pPr>
            <w:r w:rsidRPr="009E37CD">
              <w:rPr>
                <w:rFonts w:eastAsia="Times New Roman"/>
                <w:color w:val="222222"/>
                <w:sz w:val="20"/>
                <w:szCs w:val="20"/>
              </w:rPr>
              <w:t>CV</w:t>
            </w:r>
          </w:p>
        </w:tc>
        <w:tc>
          <w:tcPr>
            <w:tcW w:w="2451" w:type="pct"/>
          </w:tcPr>
          <w:p w14:paraId="7FE312CA" w14:textId="77777777" w:rsidR="00891E44" w:rsidRPr="00891E44" w:rsidRDefault="008E243A" w:rsidP="00891E44">
            <w:pPr>
              <w:rPr>
                <w:rFonts w:eastAsia="Times New Roman"/>
                <w:color w:val="222222"/>
                <w:sz w:val="20"/>
                <w:szCs w:val="20"/>
              </w:rPr>
            </w:pPr>
            <w:r w:rsidRPr="009E37CD">
              <w:rPr>
                <w:rFonts w:eastAsia="Times New Roman"/>
                <w:color w:val="222222"/>
                <w:sz w:val="20"/>
                <w:szCs w:val="20"/>
              </w:rPr>
              <w:t>Resume outlining the consultant company/ individual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00891E44">
              <w:rPr>
                <w:rFonts w:eastAsia="Times New Roman"/>
                <w:color w:val="222222"/>
                <w:sz w:val="20"/>
                <w:szCs w:val="20"/>
              </w:rPr>
              <w:t>.</w:t>
            </w:r>
            <w:r w:rsidR="00891E44" w:rsidRPr="00891E44">
              <w:rPr>
                <w:rFonts w:eastAsia="Times New Roman"/>
                <w:color w:val="222222"/>
                <w:sz w:val="20"/>
                <w:szCs w:val="20"/>
              </w:rPr>
              <w:t xml:space="preserve">if bidding as a company, a company profile should also be included </w:t>
            </w:r>
          </w:p>
          <w:p w14:paraId="6B561FA9" w14:textId="646EE2B6" w:rsidR="008E243A" w:rsidRPr="009E37CD" w:rsidRDefault="008E243A" w:rsidP="005E7575">
            <w:pPr>
              <w:spacing w:before="100" w:beforeAutospacing="1" w:after="100" w:afterAutospacing="1"/>
              <w:contextualSpacing/>
              <w:rPr>
                <w:color w:val="222222"/>
              </w:rPr>
            </w:pPr>
            <w:r w:rsidRPr="009E37CD">
              <w:rPr>
                <w:color w:val="222222"/>
              </w:rPr>
              <w:t xml:space="preserve"> </w:t>
            </w:r>
          </w:p>
        </w:tc>
      </w:tr>
      <w:tr w:rsidR="008E243A" w:rsidRPr="009E37CD" w14:paraId="0239F2C5" w14:textId="77777777" w:rsidTr="00C8142C">
        <w:trPr>
          <w:trHeight w:val="395"/>
        </w:trPr>
        <w:tc>
          <w:tcPr>
            <w:tcW w:w="340" w:type="pct"/>
          </w:tcPr>
          <w:p w14:paraId="35E86730" w14:textId="2EA2D10C" w:rsidR="008E243A" w:rsidRPr="009E37CD" w:rsidRDefault="008E243A" w:rsidP="008A4A0F">
            <w:pP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502" w:type="pct"/>
          </w:tcPr>
          <w:p w14:paraId="2FCB7049" w14:textId="015F273E" w:rsidR="008E243A" w:rsidRPr="009E37CD" w:rsidRDefault="008E243A" w:rsidP="008A4A0F">
            <w:r w:rsidRPr="009E37CD">
              <w:t xml:space="preserve">- </w:t>
            </w:r>
          </w:p>
        </w:tc>
        <w:tc>
          <w:tcPr>
            <w:tcW w:w="1706" w:type="pct"/>
          </w:tcPr>
          <w:p w14:paraId="2A9F5DD0" w14:textId="011B56AB" w:rsidR="008E243A" w:rsidRPr="009E37CD" w:rsidRDefault="008E243A" w:rsidP="008E243A">
            <w:pPr>
              <w:spacing w:before="100" w:beforeAutospacing="1" w:after="100" w:afterAutospacing="1"/>
              <w:contextualSpacing/>
            </w:pPr>
            <w:r w:rsidRPr="009E37CD">
              <w:rPr>
                <w:rFonts w:eastAsia="Times New Roman"/>
                <w:sz w:val="20"/>
                <w:szCs w:val="20"/>
              </w:rPr>
              <w:t>References</w:t>
            </w:r>
          </w:p>
        </w:tc>
        <w:tc>
          <w:tcPr>
            <w:tcW w:w="2451"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9E37CD">
              <w:rPr>
                <w:rFonts w:eastAsia="Times New Roman"/>
                <w:sz w:val="20"/>
                <w:szCs w:val="20"/>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39093A" w:rsidRPr="009E37CD" w14:paraId="08B411BB" w14:textId="77777777" w:rsidTr="00C8142C">
        <w:trPr>
          <w:trHeight w:val="395"/>
        </w:trPr>
        <w:tc>
          <w:tcPr>
            <w:tcW w:w="340" w:type="pct"/>
          </w:tcPr>
          <w:p w14:paraId="05FF0F28" w14:textId="3B53B822" w:rsidR="0039093A" w:rsidRPr="009E37CD" w:rsidRDefault="008E243A" w:rsidP="00810DE6">
            <w:pPr>
              <w:rPr>
                <w:rFonts w:eastAsia="Times New Roman"/>
                <w:color w:val="222222"/>
                <w:sz w:val="20"/>
                <w:szCs w:val="20"/>
              </w:rPr>
            </w:pPr>
            <w:r w:rsidRPr="009E37CD">
              <w:rPr>
                <w:rFonts w:eastAsia="Times New Roman"/>
                <w:color w:val="222222"/>
                <w:sz w:val="20"/>
                <w:szCs w:val="20"/>
              </w:rPr>
              <w:t>1</w:t>
            </w:r>
            <w:r w:rsidR="00810DE6" w:rsidRPr="009E37CD">
              <w:rPr>
                <w:rFonts w:eastAsia="Times New Roman"/>
                <w:color w:val="222222"/>
                <w:sz w:val="20"/>
                <w:szCs w:val="20"/>
              </w:rPr>
              <w:t>1</w:t>
            </w:r>
          </w:p>
        </w:tc>
        <w:tc>
          <w:tcPr>
            <w:tcW w:w="502"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06" w:type="pct"/>
          </w:tcPr>
          <w:p w14:paraId="674A0F75" w14:textId="77777777" w:rsidR="0039093A" w:rsidRPr="009E37CD" w:rsidRDefault="0039093A" w:rsidP="0039093A">
            <w:pPr>
              <w:spacing w:beforeAutospacing="1" w:after="160" w:afterAutospacing="1" w:line="257" w:lineRule="auto"/>
              <w:contextualSpacing/>
              <w:rPr>
                <w:rFonts w:eastAsia="Times New Roman"/>
                <w:color w:val="222222"/>
                <w:sz w:val="20"/>
                <w:szCs w:val="20"/>
              </w:rPr>
            </w:pPr>
            <w:r w:rsidRPr="009E37CD">
              <w:rPr>
                <w:rFonts w:eastAsia="Times New Roman"/>
                <w:color w:val="222222"/>
                <w:sz w:val="20"/>
                <w:szCs w:val="20"/>
              </w:rPr>
              <w:t xml:space="preserve">Business </w:t>
            </w:r>
          </w:p>
          <w:p w14:paraId="6E17B2B0" w14:textId="45B39839" w:rsidR="0039093A" w:rsidRPr="009E37CD" w:rsidRDefault="0039093A" w:rsidP="0039093A">
            <w:pPr>
              <w:spacing w:before="100" w:beforeAutospacing="1" w:after="160" w:afterAutospacing="1"/>
              <w:contextualSpacing/>
              <w:rPr>
                <w:rFonts w:eastAsia="Times New Roman"/>
                <w:color w:val="222222"/>
                <w:sz w:val="20"/>
                <w:szCs w:val="20"/>
              </w:rPr>
            </w:pPr>
            <w:r w:rsidRPr="009E37CD">
              <w:rPr>
                <w:rFonts w:eastAsia="Times New Roman"/>
                <w:color w:val="222222"/>
                <w:sz w:val="20"/>
                <w:szCs w:val="20"/>
              </w:rPr>
              <w:t>License/ Registration Certificate</w:t>
            </w:r>
            <w:r w:rsidR="00B477DF">
              <w:rPr>
                <w:rFonts w:eastAsia="Times New Roman"/>
                <w:color w:val="222222"/>
                <w:sz w:val="20"/>
                <w:szCs w:val="20"/>
              </w:rPr>
              <w:t xml:space="preserve"> and tax registration including the VAT number</w:t>
            </w:r>
          </w:p>
        </w:tc>
        <w:tc>
          <w:tcPr>
            <w:tcW w:w="2451" w:type="pct"/>
          </w:tcPr>
          <w:p w14:paraId="1E2EE92C" w14:textId="0BC0272F" w:rsidR="0039093A" w:rsidRPr="009E37CD" w:rsidRDefault="0039093A" w:rsidP="00683947">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B60238" w:rsidRPr="009E37CD">
              <w:rPr>
                <w:rFonts w:eastAsia="Times New Roman"/>
                <w:color w:val="222222"/>
                <w:sz w:val="20"/>
                <w:szCs w:val="20"/>
              </w:rPr>
              <w:t>or</w:t>
            </w:r>
            <w:r w:rsidRPr="009E37CD">
              <w:rPr>
                <w:rFonts w:eastAsia="Times New Roman"/>
                <w:color w:val="222222"/>
                <w:sz w:val="20"/>
                <w:szCs w:val="20"/>
              </w:rPr>
              <w:t xml:space="preserve"> the individual </w:t>
            </w:r>
            <w:r w:rsidR="00683947" w:rsidRPr="009E37CD">
              <w:rPr>
                <w:rFonts w:eastAsia="Times New Roman"/>
                <w:color w:val="222222"/>
                <w:sz w:val="20"/>
                <w:szCs w:val="20"/>
              </w:rPr>
              <w:t>consultant</w:t>
            </w:r>
            <w:r w:rsidR="00E0428D" w:rsidRPr="009E37CD">
              <w:rPr>
                <w:rFonts w:eastAsia="Times New Roman"/>
                <w:color w:val="222222"/>
                <w:sz w:val="20"/>
                <w:szCs w:val="20"/>
              </w:rPr>
              <w:t xml:space="preserve"> in the relevant country</w:t>
            </w:r>
          </w:p>
        </w:tc>
      </w:tr>
      <w:tr w:rsidR="00891E44" w:rsidRPr="009E37CD" w14:paraId="503CC95A" w14:textId="77777777" w:rsidTr="00C8142C">
        <w:trPr>
          <w:trHeight w:val="395"/>
        </w:trPr>
        <w:tc>
          <w:tcPr>
            <w:tcW w:w="340" w:type="pct"/>
          </w:tcPr>
          <w:p w14:paraId="2E0CCBA8" w14:textId="1935D451" w:rsidR="00891E44" w:rsidRPr="009E37CD" w:rsidRDefault="00891E44" w:rsidP="00810DE6">
            <w:pPr>
              <w:rPr>
                <w:rFonts w:eastAsia="Times New Roman"/>
                <w:color w:val="222222"/>
                <w:sz w:val="20"/>
                <w:szCs w:val="20"/>
              </w:rPr>
            </w:pPr>
            <w:r>
              <w:rPr>
                <w:rFonts w:eastAsia="Times New Roman"/>
                <w:color w:val="222222"/>
                <w:sz w:val="20"/>
                <w:szCs w:val="20"/>
              </w:rPr>
              <w:t>12</w:t>
            </w:r>
          </w:p>
        </w:tc>
        <w:tc>
          <w:tcPr>
            <w:tcW w:w="502" w:type="pct"/>
          </w:tcPr>
          <w:p w14:paraId="3BEDCA4B" w14:textId="3F30EE96" w:rsidR="00891E44" w:rsidRPr="009E37CD" w:rsidRDefault="00891E44" w:rsidP="0039093A">
            <w:pPr>
              <w:rPr>
                <w:rFonts w:eastAsia="Times New Roman"/>
                <w:color w:val="222222"/>
                <w:sz w:val="20"/>
                <w:szCs w:val="20"/>
              </w:rPr>
            </w:pPr>
            <w:r>
              <w:rPr>
                <w:rFonts w:eastAsia="Times New Roman"/>
                <w:color w:val="222222"/>
                <w:sz w:val="20"/>
                <w:szCs w:val="20"/>
              </w:rPr>
              <w:t>-</w:t>
            </w:r>
          </w:p>
        </w:tc>
        <w:tc>
          <w:tcPr>
            <w:tcW w:w="1706" w:type="pct"/>
          </w:tcPr>
          <w:p w14:paraId="2C767D0F" w14:textId="0EAAF47A" w:rsidR="00891E44" w:rsidRPr="009E37CD" w:rsidRDefault="00891E44" w:rsidP="0039093A">
            <w:pPr>
              <w:spacing w:beforeAutospacing="1" w:after="160" w:afterAutospacing="1" w:line="257" w:lineRule="auto"/>
              <w:contextualSpacing/>
              <w:rPr>
                <w:rFonts w:eastAsia="Times New Roman"/>
                <w:color w:val="222222"/>
                <w:sz w:val="20"/>
                <w:szCs w:val="20"/>
              </w:rPr>
            </w:pPr>
            <w:r>
              <w:rPr>
                <w:rFonts w:eastAsia="Times New Roman"/>
                <w:color w:val="222222"/>
                <w:sz w:val="20"/>
                <w:szCs w:val="20"/>
              </w:rPr>
              <w:t>Previous</w:t>
            </w:r>
            <w:r w:rsidRPr="00EF5B93">
              <w:rPr>
                <w:rFonts w:eastAsia="Times New Roman"/>
                <w:sz w:val="20"/>
                <w:szCs w:val="20"/>
              </w:rPr>
              <w:t xml:space="preserve"> </w:t>
            </w:r>
            <w:r w:rsidR="0031792F" w:rsidRPr="00EF5B93">
              <w:rPr>
                <w:rFonts w:eastAsia="Times New Roman"/>
                <w:sz w:val="20"/>
                <w:szCs w:val="20"/>
              </w:rPr>
              <w:t>assignments</w:t>
            </w:r>
            <w:r w:rsidRPr="00EF5B93">
              <w:rPr>
                <w:rFonts w:eastAsia="Times New Roman"/>
                <w:sz w:val="20"/>
                <w:szCs w:val="20"/>
              </w:rPr>
              <w:t xml:space="preserve"> </w:t>
            </w:r>
          </w:p>
        </w:tc>
        <w:tc>
          <w:tcPr>
            <w:tcW w:w="2451" w:type="pct"/>
          </w:tcPr>
          <w:p w14:paraId="58A86BCF" w14:textId="0B78E41A" w:rsidR="00891E44" w:rsidRPr="009E37CD" w:rsidRDefault="00891E44" w:rsidP="00683947">
            <w:pPr>
              <w:spacing w:beforeAutospacing="1" w:after="160" w:afterAutospacing="1"/>
              <w:rPr>
                <w:rFonts w:eastAsia="Times New Roman"/>
                <w:color w:val="222222"/>
                <w:sz w:val="20"/>
                <w:szCs w:val="20"/>
              </w:rPr>
            </w:pPr>
            <w:r w:rsidRPr="00891E44">
              <w:rPr>
                <w:rFonts w:eastAsia="Times New Roman"/>
                <w:color w:val="222222"/>
                <w:sz w:val="20"/>
                <w:szCs w:val="20"/>
              </w:rPr>
              <w:t xml:space="preserve">A brief document (2 pages max) showing portfolio of previous relevant assignments or work. Where possible, this should include links to published work and/or references from the organizations that contracted the work. </w:t>
            </w:r>
          </w:p>
        </w:tc>
      </w:tr>
    </w:tbl>
    <w:p w14:paraId="4774222B" w14:textId="27BB97A1" w:rsidR="00A25333" w:rsidRPr="009E37CD" w:rsidRDefault="00A25333" w:rsidP="00A25333">
      <w:pPr>
        <w:pStyle w:val="Heading2"/>
        <w:numPr>
          <w:ilvl w:val="0"/>
          <w:numId w:val="0"/>
        </w:numPr>
        <w:spacing w:after="0"/>
        <w:ind w:left="720"/>
      </w:pPr>
    </w:p>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65EB5A6B" w14:textId="60357378" w:rsidR="006A6815" w:rsidRPr="003E4355" w:rsidRDefault="006A6815" w:rsidP="00A25333">
      <w:pPr>
        <w:rPr>
          <w:sz w:val="20"/>
          <w:szCs w:val="20"/>
        </w:rPr>
      </w:pPr>
      <w:r w:rsidRPr="003E4355">
        <w:rPr>
          <w:sz w:val="20"/>
          <w:szCs w:val="20"/>
        </w:rPr>
        <w:t>The technical criteria for this RFP and their weighting in the technical evaluation are:</w:t>
      </w:r>
    </w:p>
    <w:tbl>
      <w:tblPr>
        <w:tblW w:w="9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5525"/>
        <w:gridCol w:w="1440"/>
        <w:gridCol w:w="1980"/>
      </w:tblGrid>
      <w:tr w:rsidR="00891E44" w14:paraId="322DB33C" w14:textId="77777777" w:rsidTr="00F44E18">
        <w:trPr>
          <w:trHeight w:val="900"/>
        </w:trPr>
        <w:tc>
          <w:tcPr>
            <w:tcW w:w="1035" w:type="dxa"/>
            <w:tcBorders>
              <w:top w:val="single" w:sz="8" w:space="0" w:color="auto"/>
              <w:left w:val="single" w:sz="8" w:space="0" w:color="auto"/>
              <w:bottom w:val="single" w:sz="8" w:space="0" w:color="auto"/>
              <w:right w:val="single" w:sz="8" w:space="0" w:color="auto"/>
            </w:tcBorders>
            <w:shd w:val="clear" w:color="auto" w:fill="D9D9D9"/>
            <w:hideMark/>
          </w:tcPr>
          <w:p w14:paraId="21FE7CB0" w14:textId="77777777" w:rsidR="00891E44" w:rsidRDefault="00891E44" w:rsidP="00F44E18">
            <w:pPr>
              <w:spacing w:line="252" w:lineRule="auto"/>
              <w:jc w:val="both"/>
              <w:textAlignment w:val="baseline"/>
              <w:rPr>
                <w:lang w:val="en-US"/>
              </w:rPr>
            </w:pPr>
            <w:r>
              <w:rPr>
                <w:b/>
                <w:bCs/>
                <w:color w:val="000000"/>
                <w:lang w:val="en-GB"/>
              </w:rPr>
              <w:t>Technical criteria</w:t>
            </w:r>
            <w:r>
              <w:rPr>
                <w:color w:val="000000"/>
              </w:rPr>
              <w:t> </w:t>
            </w:r>
          </w:p>
        </w:tc>
        <w:tc>
          <w:tcPr>
            <w:tcW w:w="5525" w:type="dxa"/>
            <w:tcBorders>
              <w:top w:val="single" w:sz="8" w:space="0" w:color="auto"/>
              <w:left w:val="nil"/>
              <w:bottom w:val="single" w:sz="8" w:space="0" w:color="auto"/>
              <w:right w:val="single" w:sz="8" w:space="0" w:color="auto"/>
            </w:tcBorders>
            <w:shd w:val="clear" w:color="auto" w:fill="D9D9D9"/>
            <w:hideMark/>
          </w:tcPr>
          <w:p w14:paraId="3B02293B" w14:textId="77777777" w:rsidR="00891E44" w:rsidRDefault="00891E44" w:rsidP="00F44E18">
            <w:pPr>
              <w:spacing w:line="252" w:lineRule="auto"/>
              <w:jc w:val="both"/>
              <w:textAlignment w:val="baseline"/>
            </w:pPr>
            <w:r>
              <w:rPr>
                <w:b/>
                <w:bCs/>
                <w:color w:val="000000"/>
                <w:lang w:val="en-GB"/>
              </w:rPr>
              <w:t>Technical criteria</w:t>
            </w:r>
            <w:r>
              <w:rPr>
                <w:color w:val="000000"/>
              </w:rPr>
              <w:t> </w:t>
            </w:r>
          </w:p>
        </w:tc>
        <w:tc>
          <w:tcPr>
            <w:tcW w:w="1440" w:type="dxa"/>
            <w:tcBorders>
              <w:top w:val="single" w:sz="8" w:space="0" w:color="auto"/>
              <w:left w:val="nil"/>
              <w:bottom w:val="single" w:sz="8" w:space="0" w:color="auto"/>
              <w:right w:val="single" w:sz="8" w:space="0" w:color="auto"/>
            </w:tcBorders>
            <w:shd w:val="clear" w:color="auto" w:fill="D9D9D9"/>
            <w:hideMark/>
          </w:tcPr>
          <w:p w14:paraId="5CF4863D" w14:textId="77777777" w:rsidR="00891E44" w:rsidRDefault="00891E44" w:rsidP="00F44E18">
            <w:pPr>
              <w:spacing w:line="252" w:lineRule="auto"/>
              <w:jc w:val="both"/>
              <w:textAlignment w:val="baseline"/>
            </w:pPr>
            <w:r>
              <w:rPr>
                <w:b/>
                <w:bCs/>
                <w:color w:val="000000"/>
                <w:lang w:val="en-GB"/>
              </w:rPr>
              <w:t>Points to be awarded</w:t>
            </w:r>
            <w:r>
              <w:rPr>
                <w:color w:val="000000"/>
              </w:rPr>
              <w:t> </w:t>
            </w:r>
          </w:p>
        </w:tc>
        <w:tc>
          <w:tcPr>
            <w:tcW w:w="1980" w:type="dxa"/>
            <w:tcBorders>
              <w:top w:val="single" w:sz="8" w:space="0" w:color="auto"/>
              <w:left w:val="nil"/>
              <w:bottom w:val="single" w:sz="8" w:space="0" w:color="auto"/>
              <w:right w:val="single" w:sz="8" w:space="0" w:color="auto"/>
            </w:tcBorders>
            <w:shd w:val="clear" w:color="auto" w:fill="D9D9D9"/>
            <w:hideMark/>
          </w:tcPr>
          <w:p w14:paraId="2BCEA8C7" w14:textId="77777777" w:rsidR="00891E44" w:rsidRDefault="00891E44" w:rsidP="00F44E18">
            <w:pPr>
              <w:spacing w:line="252" w:lineRule="auto"/>
              <w:jc w:val="both"/>
              <w:textAlignment w:val="baseline"/>
            </w:pPr>
            <w:r>
              <w:rPr>
                <w:b/>
                <w:bCs/>
                <w:color w:val="000000"/>
                <w:lang w:val="en-GB"/>
              </w:rPr>
              <w:t>Weighting in technical evaluation</w:t>
            </w:r>
            <w:r>
              <w:rPr>
                <w:color w:val="000000"/>
              </w:rPr>
              <w:t> </w:t>
            </w:r>
          </w:p>
        </w:tc>
      </w:tr>
      <w:tr w:rsidR="00891E44" w14:paraId="0E458DAF" w14:textId="77777777" w:rsidTr="00F44E18">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1E41CF94" w14:textId="77777777" w:rsidR="00891E44" w:rsidRDefault="00891E44" w:rsidP="00F44E18">
            <w:pPr>
              <w:spacing w:line="252" w:lineRule="auto"/>
              <w:jc w:val="both"/>
              <w:textAlignment w:val="baseline"/>
            </w:pPr>
            <w:r>
              <w:rPr>
                <w:color w:val="000000"/>
                <w:lang w:val="en-GB"/>
              </w:rPr>
              <w:t>1</w:t>
            </w:r>
            <w:r>
              <w:rPr>
                <w:color w:val="000000"/>
              </w:rPr>
              <w:t> </w:t>
            </w:r>
          </w:p>
        </w:tc>
        <w:tc>
          <w:tcPr>
            <w:tcW w:w="5525" w:type="dxa"/>
            <w:tcBorders>
              <w:top w:val="nil"/>
              <w:left w:val="nil"/>
              <w:bottom w:val="single" w:sz="8" w:space="0" w:color="auto"/>
              <w:right w:val="single" w:sz="8" w:space="0" w:color="auto"/>
            </w:tcBorders>
            <w:shd w:val="clear" w:color="auto" w:fill="F2F2F2"/>
            <w:hideMark/>
          </w:tcPr>
          <w:p w14:paraId="5DC51EE1" w14:textId="77777777" w:rsidR="00891E44" w:rsidRPr="009314F9" w:rsidRDefault="00891E44" w:rsidP="00F44E18">
            <w:pPr>
              <w:spacing w:line="252" w:lineRule="auto"/>
              <w:jc w:val="both"/>
              <w:textAlignment w:val="baseline"/>
              <w:rPr>
                <w:lang w:val="en-US"/>
              </w:rPr>
            </w:pPr>
            <w:r>
              <w:rPr>
                <w:b/>
                <w:bCs/>
                <w:color w:val="000000"/>
                <w:lang w:val="en-GB"/>
              </w:rPr>
              <w:t>Technical quality of the research proposal</w:t>
            </w:r>
            <w:r w:rsidRPr="009314F9">
              <w:rPr>
                <w:color w:val="000000"/>
                <w:lang w:val="en-US"/>
              </w:rPr>
              <w:t> </w:t>
            </w:r>
          </w:p>
        </w:tc>
        <w:tc>
          <w:tcPr>
            <w:tcW w:w="1440" w:type="dxa"/>
            <w:tcBorders>
              <w:top w:val="nil"/>
              <w:left w:val="nil"/>
              <w:bottom w:val="single" w:sz="8" w:space="0" w:color="auto"/>
              <w:right w:val="single" w:sz="8" w:space="0" w:color="auto"/>
            </w:tcBorders>
            <w:shd w:val="clear" w:color="auto" w:fill="F2F2F2"/>
            <w:hideMark/>
          </w:tcPr>
          <w:p w14:paraId="6E3E8DD4" w14:textId="77777777" w:rsidR="00891E44" w:rsidRPr="009314F9" w:rsidRDefault="00891E44" w:rsidP="00F44E18">
            <w:pPr>
              <w:spacing w:line="252" w:lineRule="auto"/>
              <w:jc w:val="both"/>
              <w:textAlignment w:val="baseline"/>
              <w:rPr>
                <w:lang w:val="en-US"/>
              </w:rPr>
            </w:pPr>
            <w:r w:rsidRPr="009314F9">
              <w:rPr>
                <w:color w:val="000000"/>
                <w:lang w:val="en-US"/>
              </w:rPr>
              <w:t> </w:t>
            </w:r>
          </w:p>
        </w:tc>
        <w:tc>
          <w:tcPr>
            <w:tcW w:w="1980" w:type="dxa"/>
            <w:tcBorders>
              <w:top w:val="nil"/>
              <w:left w:val="nil"/>
              <w:bottom w:val="single" w:sz="8" w:space="0" w:color="auto"/>
              <w:right w:val="single" w:sz="8" w:space="0" w:color="auto"/>
            </w:tcBorders>
            <w:shd w:val="clear" w:color="auto" w:fill="F2F2F2"/>
            <w:hideMark/>
          </w:tcPr>
          <w:p w14:paraId="70D3F406" w14:textId="77777777" w:rsidR="00891E44" w:rsidRDefault="00891E44" w:rsidP="00F44E18">
            <w:pPr>
              <w:spacing w:line="252" w:lineRule="auto"/>
              <w:jc w:val="both"/>
              <w:textAlignment w:val="baseline"/>
            </w:pPr>
            <w:r>
              <w:rPr>
                <w:b/>
                <w:bCs/>
                <w:color w:val="000000"/>
                <w:lang w:val="en-GB"/>
              </w:rPr>
              <w:t>35%</w:t>
            </w:r>
            <w:r>
              <w:rPr>
                <w:color w:val="000000"/>
              </w:rPr>
              <w:t> </w:t>
            </w:r>
          </w:p>
        </w:tc>
      </w:tr>
      <w:tr w:rsidR="00891E44" w14:paraId="0E3040DC"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1D591DA9" w14:textId="77777777" w:rsidR="00891E44" w:rsidRDefault="00891E44" w:rsidP="00F44E18">
            <w:pPr>
              <w:spacing w:line="252" w:lineRule="auto"/>
              <w:jc w:val="both"/>
              <w:textAlignment w:val="baseline"/>
            </w:pPr>
            <w:r>
              <w:rPr>
                <w:lang w:val="en-GB"/>
              </w:rPr>
              <w:lastRenderedPageBreak/>
              <w:t>1.1</w:t>
            </w:r>
          </w:p>
        </w:tc>
        <w:tc>
          <w:tcPr>
            <w:tcW w:w="5525" w:type="dxa"/>
            <w:tcBorders>
              <w:top w:val="nil"/>
              <w:left w:val="nil"/>
              <w:bottom w:val="single" w:sz="8" w:space="0" w:color="auto"/>
              <w:right w:val="single" w:sz="8" w:space="0" w:color="auto"/>
            </w:tcBorders>
            <w:hideMark/>
          </w:tcPr>
          <w:p w14:paraId="7ED3A0E0" w14:textId="77777777" w:rsidR="00891E44" w:rsidRPr="009314F9" w:rsidRDefault="00891E44" w:rsidP="00F44E18">
            <w:pPr>
              <w:spacing w:line="252" w:lineRule="auto"/>
              <w:jc w:val="both"/>
              <w:textAlignment w:val="baseline"/>
              <w:rPr>
                <w:lang w:val="en-US"/>
              </w:rPr>
            </w:pPr>
            <w:r>
              <w:rPr>
                <w:lang w:val="en-GB"/>
              </w:rPr>
              <w:t xml:space="preserve">Demonstrated understanding of the methodology and requested deliverables, all important components of the </w:t>
            </w:r>
            <w:proofErr w:type="spellStart"/>
            <w:r>
              <w:rPr>
                <w:lang w:val="en-GB"/>
              </w:rPr>
              <w:t>ToR</w:t>
            </w:r>
            <w:proofErr w:type="spellEnd"/>
            <w:r>
              <w:rPr>
                <w:lang w:val="en-GB"/>
              </w:rPr>
              <w:t xml:space="preserve"> are sufficiently addressed and considered </w:t>
            </w:r>
            <w:r w:rsidRPr="009314F9">
              <w:rPr>
                <w:lang w:val="en-US"/>
              </w:rPr>
              <w:t> </w:t>
            </w:r>
          </w:p>
        </w:tc>
        <w:tc>
          <w:tcPr>
            <w:tcW w:w="1440" w:type="dxa"/>
            <w:tcBorders>
              <w:top w:val="nil"/>
              <w:left w:val="nil"/>
              <w:bottom w:val="single" w:sz="8" w:space="0" w:color="auto"/>
              <w:right w:val="single" w:sz="8" w:space="0" w:color="auto"/>
            </w:tcBorders>
            <w:hideMark/>
          </w:tcPr>
          <w:p w14:paraId="17CFB254" w14:textId="77777777" w:rsidR="00891E44" w:rsidRDefault="00891E44" w:rsidP="00F44E18">
            <w:pPr>
              <w:spacing w:line="252" w:lineRule="auto"/>
              <w:jc w:val="both"/>
              <w:textAlignment w:val="baseline"/>
            </w:pPr>
            <w:r>
              <w:rPr>
                <w:lang w:val="en-GB"/>
              </w:rPr>
              <w:t>1-10</w:t>
            </w:r>
          </w:p>
        </w:tc>
        <w:tc>
          <w:tcPr>
            <w:tcW w:w="1980" w:type="dxa"/>
            <w:tcBorders>
              <w:top w:val="nil"/>
              <w:left w:val="nil"/>
              <w:bottom w:val="single" w:sz="8" w:space="0" w:color="auto"/>
              <w:right w:val="single" w:sz="8" w:space="0" w:color="auto"/>
            </w:tcBorders>
            <w:hideMark/>
          </w:tcPr>
          <w:p w14:paraId="15F90B39" w14:textId="77777777" w:rsidR="00891E44" w:rsidRDefault="00891E44" w:rsidP="00F44E18">
            <w:pPr>
              <w:spacing w:line="252" w:lineRule="auto"/>
              <w:jc w:val="both"/>
              <w:textAlignment w:val="baseline"/>
            </w:pPr>
            <w:r>
              <w:rPr>
                <w:lang w:val="en-GB"/>
              </w:rPr>
              <w:t>25%</w:t>
            </w:r>
            <w:r>
              <w:t> </w:t>
            </w:r>
          </w:p>
        </w:tc>
      </w:tr>
      <w:tr w:rsidR="00891E44" w14:paraId="2A04BFB7"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6C34DF68" w14:textId="77777777" w:rsidR="00891E44" w:rsidRDefault="00891E44" w:rsidP="00F44E18">
            <w:pPr>
              <w:spacing w:line="252" w:lineRule="auto"/>
              <w:jc w:val="both"/>
              <w:textAlignment w:val="baseline"/>
            </w:pPr>
            <w:r>
              <w:rPr>
                <w:lang w:val="en-GB"/>
              </w:rPr>
              <w:t>1.2</w:t>
            </w:r>
          </w:p>
        </w:tc>
        <w:tc>
          <w:tcPr>
            <w:tcW w:w="5525" w:type="dxa"/>
            <w:tcBorders>
              <w:top w:val="nil"/>
              <w:left w:val="nil"/>
              <w:bottom w:val="single" w:sz="8" w:space="0" w:color="auto"/>
              <w:right w:val="single" w:sz="8" w:space="0" w:color="auto"/>
            </w:tcBorders>
            <w:hideMark/>
          </w:tcPr>
          <w:p w14:paraId="436B8E6B" w14:textId="77777777" w:rsidR="00891E44" w:rsidRPr="009314F9" w:rsidRDefault="00891E44" w:rsidP="00F44E18">
            <w:pPr>
              <w:spacing w:line="252" w:lineRule="auto"/>
              <w:jc w:val="both"/>
              <w:textAlignment w:val="baseline"/>
              <w:rPr>
                <w:lang w:val="en-US"/>
              </w:rPr>
            </w:pPr>
            <w:r>
              <w:rPr>
                <w:lang w:val="en-GB"/>
              </w:rPr>
              <w:t>English language oral and written proficiency </w:t>
            </w:r>
            <w:r w:rsidRPr="009314F9">
              <w:rPr>
                <w:lang w:val="en-US"/>
              </w:rPr>
              <w:t> </w:t>
            </w:r>
          </w:p>
        </w:tc>
        <w:tc>
          <w:tcPr>
            <w:tcW w:w="1440" w:type="dxa"/>
            <w:tcBorders>
              <w:top w:val="nil"/>
              <w:left w:val="nil"/>
              <w:bottom w:val="single" w:sz="8" w:space="0" w:color="auto"/>
              <w:right w:val="single" w:sz="8" w:space="0" w:color="auto"/>
            </w:tcBorders>
            <w:hideMark/>
          </w:tcPr>
          <w:p w14:paraId="10437F9B" w14:textId="77777777" w:rsidR="00891E44" w:rsidRDefault="00891E44" w:rsidP="00F44E18">
            <w:pPr>
              <w:spacing w:line="252" w:lineRule="auto"/>
              <w:jc w:val="both"/>
              <w:textAlignment w:val="baseline"/>
            </w:pPr>
            <w:r>
              <w:rPr>
                <w:lang w:val="en-GB"/>
              </w:rPr>
              <w:t>1-10</w:t>
            </w:r>
            <w:r>
              <w:t> </w:t>
            </w:r>
          </w:p>
        </w:tc>
        <w:tc>
          <w:tcPr>
            <w:tcW w:w="1980" w:type="dxa"/>
            <w:tcBorders>
              <w:top w:val="nil"/>
              <w:left w:val="nil"/>
              <w:bottom w:val="single" w:sz="8" w:space="0" w:color="auto"/>
              <w:right w:val="single" w:sz="8" w:space="0" w:color="auto"/>
            </w:tcBorders>
            <w:hideMark/>
          </w:tcPr>
          <w:p w14:paraId="088323E5" w14:textId="77777777" w:rsidR="00891E44" w:rsidRDefault="00891E44" w:rsidP="00F44E18">
            <w:pPr>
              <w:spacing w:line="252" w:lineRule="auto"/>
              <w:jc w:val="both"/>
              <w:textAlignment w:val="baseline"/>
            </w:pPr>
            <w:r>
              <w:rPr>
                <w:lang w:val="en-GB"/>
              </w:rPr>
              <w:t>10%</w:t>
            </w:r>
            <w:r>
              <w:t> </w:t>
            </w:r>
          </w:p>
        </w:tc>
      </w:tr>
      <w:tr w:rsidR="00891E44" w14:paraId="7C612300" w14:textId="77777777" w:rsidTr="00F44E18">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133B99D0" w14:textId="77777777" w:rsidR="00891E44" w:rsidRDefault="00891E44" w:rsidP="00F44E18">
            <w:pPr>
              <w:spacing w:line="252" w:lineRule="auto"/>
              <w:jc w:val="both"/>
              <w:textAlignment w:val="baseline"/>
            </w:pPr>
            <w:r>
              <w:rPr>
                <w:color w:val="000000"/>
                <w:lang w:val="en-GB"/>
              </w:rPr>
              <w:t>2</w:t>
            </w:r>
            <w:r>
              <w:rPr>
                <w:color w:val="000000"/>
              </w:rPr>
              <w:t> </w:t>
            </w:r>
          </w:p>
        </w:tc>
        <w:tc>
          <w:tcPr>
            <w:tcW w:w="5525" w:type="dxa"/>
            <w:tcBorders>
              <w:top w:val="nil"/>
              <w:left w:val="nil"/>
              <w:bottom w:val="single" w:sz="8" w:space="0" w:color="auto"/>
              <w:right w:val="single" w:sz="8" w:space="0" w:color="auto"/>
            </w:tcBorders>
            <w:shd w:val="clear" w:color="auto" w:fill="F2F2F2"/>
            <w:hideMark/>
          </w:tcPr>
          <w:p w14:paraId="70887B3B" w14:textId="77777777" w:rsidR="00891E44" w:rsidRDefault="00891E44" w:rsidP="00F44E18">
            <w:pPr>
              <w:spacing w:line="252" w:lineRule="auto"/>
              <w:jc w:val="both"/>
              <w:textAlignment w:val="baseline"/>
            </w:pPr>
            <w:r>
              <w:rPr>
                <w:b/>
                <w:bCs/>
                <w:color w:val="000000"/>
                <w:lang w:val="en-GB"/>
              </w:rPr>
              <w:t>Expertise </w:t>
            </w:r>
            <w:r>
              <w:rPr>
                <w:color w:val="000000"/>
              </w:rPr>
              <w:t> </w:t>
            </w:r>
          </w:p>
        </w:tc>
        <w:tc>
          <w:tcPr>
            <w:tcW w:w="1440" w:type="dxa"/>
            <w:tcBorders>
              <w:top w:val="nil"/>
              <w:left w:val="nil"/>
              <w:bottom w:val="single" w:sz="8" w:space="0" w:color="auto"/>
              <w:right w:val="single" w:sz="8" w:space="0" w:color="auto"/>
            </w:tcBorders>
            <w:shd w:val="clear" w:color="auto" w:fill="F2F2F2"/>
            <w:hideMark/>
          </w:tcPr>
          <w:p w14:paraId="3EEC68E4" w14:textId="77777777" w:rsidR="00891E44" w:rsidRDefault="00891E44" w:rsidP="00F44E18">
            <w:pPr>
              <w:spacing w:line="252" w:lineRule="auto"/>
              <w:jc w:val="both"/>
              <w:textAlignment w:val="baseline"/>
            </w:pPr>
            <w:r>
              <w:rPr>
                <w:color w:val="000000"/>
              </w:rPr>
              <w:t> </w:t>
            </w:r>
          </w:p>
        </w:tc>
        <w:tc>
          <w:tcPr>
            <w:tcW w:w="1980" w:type="dxa"/>
            <w:tcBorders>
              <w:top w:val="nil"/>
              <w:left w:val="nil"/>
              <w:bottom w:val="single" w:sz="8" w:space="0" w:color="auto"/>
              <w:right w:val="single" w:sz="8" w:space="0" w:color="auto"/>
            </w:tcBorders>
            <w:shd w:val="clear" w:color="auto" w:fill="F2F2F2"/>
            <w:hideMark/>
          </w:tcPr>
          <w:p w14:paraId="0E80C062" w14:textId="77777777" w:rsidR="00891E44" w:rsidRDefault="00891E44" w:rsidP="00F44E18">
            <w:pPr>
              <w:spacing w:line="252" w:lineRule="auto"/>
              <w:jc w:val="both"/>
              <w:textAlignment w:val="baseline"/>
            </w:pPr>
            <w:r>
              <w:rPr>
                <w:b/>
                <w:bCs/>
                <w:color w:val="000000"/>
                <w:lang w:val="en-GB"/>
              </w:rPr>
              <w:t>55%</w:t>
            </w:r>
            <w:r>
              <w:rPr>
                <w:color w:val="000000"/>
              </w:rPr>
              <w:t> </w:t>
            </w:r>
          </w:p>
        </w:tc>
      </w:tr>
      <w:tr w:rsidR="00891E44" w14:paraId="7F8A2BE3"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3588A811" w14:textId="77777777" w:rsidR="00891E44" w:rsidRDefault="00891E44" w:rsidP="00F44E18">
            <w:pPr>
              <w:spacing w:line="252" w:lineRule="auto"/>
              <w:jc w:val="both"/>
              <w:textAlignment w:val="baseline"/>
            </w:pPr>
            <w:r>
              <w:rPr>
                <w:lang w:val="en-GB"/>
              </w:rPr>
              <w:t>2.1</w:t>
            </w:r>
            <w:r>
              <w:t> </w:t>
            </w:r>
          </w:p>
        </w:tc>
        <w:tc>
          <w:tcPr>
            <w:tcW w:w="5525" w:type="dxa"/>
            <w:tcBorders>
              <w:top w:val="nil"/>
              <w:left w:val="nil"/>
              <w:bottom w:val="single" w:sz="8" w:space="0" w:color="auto"/>
              <w:right w:val="single" w:sz="8" w:space="0" w:color="auto"/>
            </w:tcBorders>
            <w:hideMark/>
          </w:tcPr>
          <w:p w14:paraId="56A471C3" w14:textId="77777777" w:rsidR="00891E44" w:rsidRPr="009314F9" w:rsidRDefault="00891E44" w:rsidP="00F44E18">
            <w:pPr>
              <w:spacing w:line="252" w:lineRule="auto"/>
              <w:jc w:val="both"/>
              <w:textAlignment w:val="baseline"/>
              <w:rPr>
                <w:lang w:val="en-US"/>
              </w:rPr>
            </w:pPr>
            <w:r>
              <w:rPr>
                <w:lang w:val="en-GB"/>
              </w:rPr>
              <w:t xml:space="preserve">Experience in designing program models related to microinsurance </w:t>
            </w:r>
          </w:p>
        </w:tc>
        <w:tc>
          <w:tcPr>
            <w:tcW w:w="1440" w:type="dxa"/>
            <w:tcBorders>
              <w:top w:val="nil"/>
              <w:left w:val="nil"/>
              <w:bottom w:val="single" w:sz="8" w:space="0" w:color="auto"/>
              <w:right w:val="single" w:sz="8" w:space="0" w:color="auto"/>
            </w:tcBorders>
            <w:hideMark/>
          </w:tcPr>
          <w:p w14:paraId="7DAD1AA8" w14:textId="77777777" w:rsidR="00891E44" w:rsidRDefault="00891E44" w:rsidP="00F44E18">
            <w:pPr>
              <w:spacing w:line="252" w:lineRule="auto"/>
              <w:jc w:val="both"/>
              <w:textAlignment w:val="baseline"/>
            </w:pPr>
            <w:r>
              <w:rPr>
                <w:lang w:val="en-GB"/>
              </w:rPr>
              <w:t>1-10</w:t>
            </w:r>
            <w:r>
              <w:t> </w:t>
            </w:r>
          </w:p>
        </w:tc>
        <w:tc>
          <w:tcPr>
            <w:tcW w:w="1980" w:type="dxa"/>
            <w:tcBorders>
              <w:top w:val="nil"/>
              <w:left w:val="nil"/>
              <w:bottom w:val="single" w:sz="8" w:space="0" w:color="auto"/>
              <w:right w:val="single" w:sz="8" w:space="0" w:color="auto"/>
            </w:tcBorders>
            <w:hideMark/>
          </w:tcPr>
          <w:p w14:paraId="74E4908B" w14:textId="77777777" w:rsidR="00891E44" w:rsidRDefault="00891E44" w:rsidP="00F44E18">
            <w:pPr>
              <w:spacing w:line="252" w:lineRule="auto"/>
              <w:jc w:val="both"/>
              <w:textAlignment w:val="baseline"/>
            </w:pPr>
            <w:r>
              <w:rPr>
                <w:lang w:val="en-GB"/>
              </w:rPr>
              <w:t>10%</w:t>
            </w:r>
            <w:r>
              <w:t> </w:t>
            </w:r>
          </w:p>
        </w:tc>
      </w:tr>
      <w:tr w:rsidR="00891E44" w14:paraId="666A0B33"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72C2AC5B" w14:textId="77777777" w:rsidR="00891E44" w:rsidRDefault="00891E44" w:rsidP="00F44E18">
            <w:pPr>
              <w:spacing w:line="252" w:lineRule="auto"/>
              <w:jc w:val="both"/>
              <w:textAlignment w:val="baseline"/>
            </w:pPr>
            <w:r>
              <w:rPr>
                <w:lang w:val="en-GB"/>
              </w:rPr>
              <w:t>2.2</w:t>
            </w:r>
            <w:r>
              <w:t> </w:t>
            </w:r>
          </w:p>
        </w:tc>
        <w:tc>
          <w:tcPr>
            <w:tcW w:w="5525" w:type="dxa"/>
            <w:tcBorders>
              <w:top w:val="nil"/>
              <w:left w:val="nil"/>
              <w:bottom w:val="single" w:sz="8" w:space="0" w:color="auto"/>
              <w:right w:val="single" w:sz="8" w:space="0" w:color="auto"/>
            </w:tcBorders>
            <w:hideMark/>
          </w:tcPr>
          <w:p w14:paraId="315B19DE" w14:textId="77777777" w:rsidR="00891E44" w:rsidRPr="00E17016" w:rsidRDefault="00891E44" w:rsidP="00F44E18">
            <w:pPr>
              <w:spacing w:line="252" w:lineRule="auto"/>
              <w:jc w:val="both"/>
              <w:textAlignment w:val="baseline"/>
              <w:rPr>
                <w:lang w:val="en-GB"/>
              </w:rPr>
            </w:pPr>
            <w:r>
              <w:rPr>
                <w:lang w:val="en-GB"/>
              </w:rPr>
              <w:t>Demonstrable expertise, experience and knowledge on the topic of microinsurance </w:t>
            </w:r>
          </w:p>
        </w:tc>
        <w:tc>
          <w:tcPr>
            <w:tcW w:w="1440" w:type="dxa"/>
            <w:tcBorders>
              <w:top w:val="nil"/>
              <w:left w:val="nil"/>
              <w:bottom w:val="single" w:sz="8" w:space="0" w:color="auto"/>
              <w:right w:val="single" w:sz="8" w:space="0" w:color="auto"/>
            </w:tcBorders>
            <w:hideMark/>
          </w:tcPr>
          <w:p w14:paraId="0EFC2867" w14:textId="77777777" w:rsidR="00891E44" w:rsidRDefault="00891E44" w:rsidP="00F44E18">
            <w:pPr>
              <w:spacing w:line="252" w:lineRule="auto"/>
              <w:jc w:val="both"/>
              <w:textAlignment w:val="baseline"/>
            </w:pPr>
            <w:r>
              <w:rPr>
                <w:lang w:val="en-GB"/>
              </w:rPr>
              <w:t>1-10</w:t>
            </w:r>
          </w:p>
        </w:tc>
        <w:tc>
          <w:tcPr>
            <w:tcW w:w="1980" w:type="dxa"/>
            <w:tcBorders>
              <w:top w:val="nil"/>
              <w:left w:val="nil"/>
              <w:bottom w:val="single" w:sz="8" w:space="0" w:color="auto"/>
              <w:right w:val="single" w:sz="8" w:space="0" w:color="auto"/>
            </w:tcBorders>
            <w:hideMark/>
          </w:tcPr>
          <w:p w14:paraId="7AA6A738" w14:textId="77777777" w:rsidR="00891E44" w:rsidRDefault="00891E44" w:rsidP="00F44E18">
            <w:pPr>
              <w:spacing w:line="252" w:lineRule="auto"/>
              <w:jc w:val="both"/>
              <w:textAlignment w:val="baseline"/>
            </w:pPr>
            <w:r>
              <w:rPr>
                <w:lang w:val="en-GB"/>
              </w:rPr>
              <w:t>25%</w:t>
            </w:r>
            <w:r>
              <w:t> </w:t>
            </w:r>
          </w:p>
        </w:tc>
      </w:tr>
      <w:tr w:rsidR="00891E44" w14:paraId="4D94D869"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0D3C871C" w14:textId="77777777" w:rsidR="00891E44" w:rsidRDefault="00891E44" w:rsidP="00F44E18">
            <w:pPr>
              <w:spacing w:line="252" w:lineRule="auto"/>
              <w:jc w:val="both"/>
              <w:rPr>
                <w:lang w:val="en-GB"/>
              </w:rPr>
            </w:pPr>
            <w:r>
              <w:rPr>
                <w:lang w:val="en-GB"/>
              </w:rPr>
              <w:t>2.3</w:t>
            </w:r>
          </w:p>
        </w:tc>
        <w:tc>
          <w:tcPr>
            <w:tcW w:w="5525" w:type="dxa"/>
            <w:tcBorders>
              <w:top w:val="nil"/>
              <w:left w:val="nil"/>
              <w:bottom w:val="single" w:sz="8" w:space="0" w:color="auto"/>
              <w:right w:val="single" w:sz="8" w:space="0" w:color="auto"/>
            </w:tcBorders>
            <w:hideMark/>
          </w:tcPr>
          <w:p w14:paraId="66180002" w14:textId="77777777" w:rsidR="00891E44" w:rsidRDefault="00891E44" w:rsidP="00F44E18">
            <w:pPr>
              <w:spacing w:line="252" w:lineRule="auto"/>
              <w:jc w:val="both"/>
              <w:rPr>
                <w:lang w:val="en-GB"/>
              </w:rPr>
            </w:pPr>
            <w:r>
              <w:rPr>
                <w:lang w:val="en-GB"/>
              </w:rPr>
              <w:t>Experience in developing fundraising strategies and in donor engagement for funding pilots and new programs</w:t>
            </w:r>
          </w:p>
        </w:tc>
        <w:tc>
          <w:tcPr>
            <w:tcW w:w="1440" w:type="dxa"/>
            <w:tcBorders>
              <w:top w:val="nil"/>
              <w:left w:val="nil"/>
              <w:bottom w:val="single" w:sz="8" w:space="0" w:color="auto"/>
              <w:right w:val="single" w:sz="8" w:space="0" w:color="auto"/>
            </w:tcBorders>
            <w:hideMark/>
          </w:tcPr>
          <w:p w14:paraId="41C52777" w14:textId="77777777" w:rsidR="00891E44" w:rsidRDefault="00891E44" w:rsidP="00F44E18">
            <w:pPr>
              <w:spacing w:line="252" w:lineRule="auto"/>
              <w:jc w:val="both"/>
              <w:rPr>
                <w:lang w:val="en-GB"/>
              </w:rPr>
            </w:pPr>
            <w:r>
              <w:rPr>
                <w:lang w:val="en-GB"/>
              </w:rPr>
              <w:t>1-10</w:t>
            </w:r>
          </w:p>
        </w:tc>
        <w:tc>
          <w:tcPr>
            <w:tcW w:w="1980" w:type="dxa"/>
            <w:tcBorders>
              <w:top w:val="nil"/>
              <w:left w:val="nil"/>
              <w:bottom w:val="single" w:sz="8" w:space="0" w:color="auto"/>
              <w:right w:val="single" w:sz="8" w:space="0" w:color="auto"/>
            </w:tcBorders>
            <w:hideMark/>
          </w:tcPr>
          <w:p w14:paraId="4387D8CC" w14:textId="77777777" w:rsidR="00891E44" w:rsidRDefault="00891E44" w:rsidP="00F44E18">
            <w:pPr>
              <w:spacing w:line="252" w:lineRule="auto"/>
              <w:jc w:val="both"/>
              <w:rPr>
                <w:lang w:val="en-GB"/>
              </w:rPr>
            </w:pPr>
            <w:r>
              <w:rPr>
                <w:lang w:val="en-GB"/>
              </w:rPr>
              <w:t>10%</w:t>
            </w:r>
          </w:p>
        </w:tc>
      </w:tr>
      <w:tr w:rsidR="00891E44" w14:paraId="1C3F3174"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623F06DD" w14:textId="77777777" w:rsidR="00891E44" w:rsidRDefault="00891E44" w:rsidP="00F44E18">
            <w:pPr>
              <w:spacing w:line="252" w:lineRule="auto"/>
              <w:jc w:val="both"/>
              <w:textAlignment w:val="baseline"/>
              <w:rPr>
                <w:lang w:val="en-US"/>
              </w:rPr>
            </w:pPr>
            <w:r>
              <w:rPr>
                <w:lang w:val="en-GB"/>
              </w:rPr>
              <w:t>2.4</w:t>
            </w:r>
          </w:p>
        </w:tc>
        <w:tc>
          <w:tcPr>
            <w:tcW w:w="5525" w:type="dxa"/>
            <w:tcBorders>
              <w:top w:val="nil"/>
              <w:left w:val="nil"/>
              <w:bottom w:val="single" w:sz="8" w:space="0" w:color="auto"/>
              <w:right w:val="single" w:sz="8" w:space="0" w:color="auto"/>
            </w:tcBorders>
            <w:hideMark/>
          </w:tcPr>
          <w:p w14:paraId="26F73A82" w14:textId="77777777" w:rsidR="00891E44" w:rsidRPr="009314F9" w:rsidRDefault="00891E44" w:rsidP="00F44E18">
            <w:pPr>
              <w:spacing w:line="252" w:lineRule="auto"/>
              <w:jc w:val="both"/>
              <w:textAlignment w:val="baseline"/>
              <w:rPr>
                <w:lang w:val="en-US"/>
              </w:rPr>
            </w:pPr>
            <w:r>
              <w:rPr>
                <w:lang w:val="en-GB"/>
              </w:rPr>
              <w:t xml:space="preserve">Experience in relation to the Middle East and specifically in </w:t>
            </w:r>
            <w:proofErr w:type="spellStart"/>
            <w:r>
              <w:rPr>
                <w:lang w:val="en-GB"/>
              </w:rPr>
              <w:t>Turkiye</w:t>
            </w:r>
            <w:proofErr w:type="spellEnd"/>
            <w:r>
              <w:rPr>
                <w:lang w:val="en-GB"/>
              </w:rPr>
              <w:t>, Jordan and Iraq</w:t>
            </w:r>
          </w:p>
        </w:tc>
        <w:tc>
          <w:tcPr>
            <w:tcW w:w="1440" w:type="dxa"/>
            <w:tcBorders>
              <w:top w:val="nil"/>
              <w:left w:val="nil"/>
              <w:bottom w:val="single" w:sz="8" w:space="0" w:color="auto"/>
              <w:right w:val="single" w:sz="8" w:space="0" w:color="auto"/>
            </w:tcBorders>
            <w:hideMark/>
          </w:tcPr>
          <w:p w14:paraId="758C481E" w14:textId="77777777" w:rsidR="00891E44" w:rsidRDefault="00891E44" w:rsidP="00F44E18">
            <w:pPr>
              <w:spacing w:line="252" w:lineRule="auto"/>
              <w:jc w:val="both"/>
              <w:textAlignment w:val="baseline"/>
            </w:pPr>
            <w:r>
              <w:rPr>
                <w:lang w:val="en-GB"/>
              </w:rPr>
              <w:t>1-10</w:t>
            </w:r>
            <w:r>
              <w:t> </w:t>
            </w:r>
          </w:p>
        </w:tc>
        <w:tc>
          <w:tcPr>
            <w:tcW w:w="1980" w:type="dxa"/>
            <w:tcBorders>
              <w:top w:val="nil"/>
              <w:left w:val="nil"/>
              <w:bottom w:val="single" w:sz="8" w:space="0" w:color="auto"/>
              <w:right w:val="single" w:sz="8" w:space="0" w:color="auto"/>
            </w:tcBorders>
            <w:hideMark/>
          </w:tcPr>
          <w:p w14:paraId="21B79E43" w14:textId="77777777" w:rsidR="00891E44" w:rsidRDefault="00891E44" w:rsidP="00F44E18">
            <w:pPr>
              <w:spacing w:line="252" w:lineRule="auto"/>
              <w:jc w:val="both"/>
              <w:textAlignment w:val="baseline"/>
            </w:pPr>
            <w:r>
              <w:rPr>
                <w:lang w:val="en-GB"/>
              </w:rPr>
              <w:t>10%</w:t>
            </w:r>
            <w:r>
              <w:t> </w:t>
            </w:r>
          </w:p>
        </w:tc>
      </w:tr>
      <w:tr w:rsidR="00891E44" w14:paraId="43DF2A77" w14:textId="77777777" w:rsidTr="00F44E18">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3F590310" w14:textId="77777777" w:rsidR="00891E44" w:rsidRDefault="00891E44" w:rsidP="00F44E18">
            <w:pPr>
              <w:spacing w:line="252" w:lineRule="auto"/>
              <w:jc w:val="both"/>
              <w:textAlignment w:val="baseline"/>
            </w:pPr>
            <w:r>
              <w:rPr>
                <w:color w:val="000000"/>
                <w:lang w:val="en-GB"/>
              </w:rPr>
              <w:t>3</w:t>
            </w:r>
            <w:r>
              <w:rPr>
                <w:color w:val="000000"/>
              </w:rPr>
              <w:t> </w:t>
            </w:r>
          </w:p>
        </w:tc>
        <w:tc>
          <w:tcPr>
            <w:tcW w:w="5525" w:type="dxa"/>
            <w:tcBorders>
              <w:top w:val="nil"/>
              <w:left w:val="nil"/>
              <w:bottom w:val="single" w:sz="8" w:space="0" w:color="auto"/>
              <w:right w:val="single" w:sz="8" w:space="0" w:color="auto"/>
            </w:tcBorders>
            <w:shd w:val="clear" w:color="auto" w:fill="F2F2F2"/>
            <w:hideMark/>
          </w:tcPr>
          <w:p w14:paraId="54D74112" w14:textId="77777777" w:rsidR="00891E44" w:rsidRDefault="00891E44" w:rsidP="00F44E18">
            <w:pPr>
              <w:spacing w:line="252" w:lineRule="auto"/>
              <w:jc w:val="both"/>
              <w:textAlignment w:val="baseline"/>
            </w:pPr>
            <w:r>
              <w:rPr>
                <w:b/>
                <w:bCs/>
                <w:color w:val="000000"/>
                <w:lang w:val="en-GB"/>
              </w:rPr>
              <w:t>Personal Qualifications </w:t>
            </w:r>
            <w:r>
              <w:rPr>
                <w:color w:val="000000"/>
              </w:rPr>
              <w:t> </w:t>
            </w:r>
          </w:p>
        </w:tc>
        <w:tc>
          <w:tcPr>
            <w:tcW w:w="1440" w:type="dxa"/>
            <w:tcBorders>
              <w:top w:val="nil"/>
              <w:left w:val="nil"/>
              <w:bottom w:val="single" w:sz="8" w:space="0" w:color="auto"/>
              <w:right w:val="single" w:sz="8" w:space="0" w:color="auto"/>
            </w:tcBorders>
            <w:shd w:val="clear" w:color="auto" w:fill="F2F2F2"/>
            <w:hideMark/>
          </w:tcPr>
          <w:p w14:paraId="60E83B95" w14:textId="77777777" w:rsidR="00891E44" w:rsidRDefault="00891E44" w:rsidP="00F44E18">
            <w:pPr>
              <w:spacing w:line="252" w:lineRule="auto"/>
              <w:jc w:val="both"/>
              <w:textAlignment w:val="baseline"/>
            </w:pPr>
            <w:r>
              <w:rPr>
                <w:color w:val="000000"/>
              </w:rPr>
              <w:t> </w:t>
            </w:r>
          </w:p>
        </w:tc>
        <w:tc>
          <w:tcPr>
            <w:tcW w:w="1980" w:type="dxa"/>
            <w:tcBorders>
              <w:top w:val="nil"/>
              <w:left w:val="nil"/>
              <w:bottom w:val="single" w:sz="8" w:space="0" w:color="auto"/>
              <w:right w:val="single" w:sz="8" w:space="0" w:color="auto"/>
            </w:tcBorders>
            <w:shd w:val="clear" w:color="auto" w:fill="F2F2F2"/>
            <w:hideMark/>
          </w:tcPr>
          <w:p w14:paraId="4842C07C" w14:textId="77777777" w:rsidR="00891E44" w:rsidRDefault="00891E44" w:rsidP="00F44E18">
            <w:pPr>
              <w:spacing w:line="252" w:lineRule="auto"/>
              <w:jc w:val="both"/>
              <w:textAlignment w:val="baseline"/>
            </w:pPr>
            <w:r>
              <w:rPr>
                <w:b/>
                <w:bCs/>
                <w:color w:val="000000"/>
                <w:lang w:val="en-GB"/>
              </w:rPr>
              <w:t>10%</w:t>
            </w:r>
            <w:r>
              <w:rPr>
                <w:color w:val="000000"/>
              </w:rPr>
              <w:t> </w:t>
            </w:r>
          </w:p>
        </w:tc>
      </w:tr>
      <w:tr w:rsidR="00891E44" w14:paraId="6B21A5AD" w14:textId="77777777" w:rsidTr="00F44E18">
        <w:trPr>
          <w:trHeight w:val="420"/>
        </w:trPr>
        <w:tc>
          <w:tcPr>
            <w:tcW w:w="1035" w:type="dxa"/>
            <w:tcBorders>
              <w:top w:val="nil"/>
              <w:left w:val="single" w:sz="8" w:space="0" w:color="auto"/>
              <w:bottom w:val="single" w:sz="8" w:space="0" w:color="auto"/>
              <w:right w:val="single" w:sz="8" w:space="0" w:color="auto"/>
            </w:tcBorders>
            <w:hideMark/>
          </w:tcPr>
          <w:p w14:paraId="636CF3C4" w14:textId="77777777" w:rsidR="00891E44" w:rsidRDefault="00891E44" w:rsidP="00F44E18">
            <w:pPr>
              <w:spacing w:line="252" w:lineRule="auto"/>
              <w:jc w:val="both"/>
              <w:textAlignment w:val="baseline"/>
            </w:pPr>
            <w:r>
              <w:rPr>
                <w:lang w:val="en-GB"/>
              </w:rPr>
              <w:t>3.1</w:t>
            </w:r>
            <w:r>
              <w:t> </w:t>
            </w:r>
          </w:p>
        </w:tc>
        <w:tc>
          <w:tcPr>
            <w:tcW w:w="5525" w:type="dxa"/>
            <w:tcBorders>
              <w:top w:val="nil"/>
              <w:left w:val="nil"/>
              <w:bottom w:val="single" w:sz="8" w:space="0" w:color="auto"/>
              <w:right w:val="single" w:sz="8" w:space="0" w:color="auto"/>
            </w:tcBorders>
            <w:hideMark/>
          </w:tcPr>
          <w:p w14:paraId="65D08C8E" w14:textId="77777777" w:rsidR="00891E44" w:rsidRPr="009314F9" w:rsidRDefault="00891E44" w:rsidP="00F44E18">
            <w:pPr>
              <w:spacing w:line="252" w:lineRule="auto"/>
              <w:jc w:val="both"/>
              <w:textAlignment w:val="baseline"/>
              <w:rPr>
                <w:lang w:val="en-US"/>
              </w:rPr>
            </w:pPr>
            <w:r>
              <w:rPr>
                <w:lang w:val="en-GB"/>
              </w:rPr>
              <w:t xml:space="preserve">Advanced degree in </w:t>
            </w:r>
            <w:r w:rsidRPr="009314F9">
              <w:rPr>
                <w:lang w:val="en-US"/>
              </w:rPr>
              <w:t>financing, insurance, economics, economic development or similar</w:t>
            </w:r>
          </w:p>
        </w:tc>
        <w:tc>
          <w:tcPr>
            <w:tcW w:w="1440" w:type="dxa"/>
            <w:tcBorders>
              <w:top w:val="nil"/>
              <w:left w:val="nil"/>
              <w:bottom w:val="single" w:sz="8" w:space="0" w:color="auto"/>
              <w:right w:val="single" w:sz="8" w:space="0" w:color="auto"/>
            </w:tcBorders>
            <w:hideMark/>
          </w:tcPr>
          <w:p w14:paraId="0CAD0213" w14:textId="77777777" w:rsidR="00891E44" w:rsidRDefault="00891E44" w:rsidP="00F44E18">
            <w:pPr>
              <w:spacing w:line="252" w:lineRule="auto"/>
              <w:jc w:val="both"/>
              <w:textAlignment w:val="baseline"/>
            </w:pPr>
            <w:r>
              <w:rPr>
                <w:lang w:val="en-GB"/>
              </w:rPr>
              <w:t>1-10</w:t>
            </w:r>
            <w:r>
              <w:t> </w:t>
            </w:r>
          </w:p>
        </w:tc>
        <w:tc>
          <w:tcPr>
            <w:tcW w:w="1980" w:type="dxa"/>
            <w:tcBorders>
              <w:top w:val="nil"/>
              <w:left w:val="nil"/>
              <w:bottom w:val="single" w:sz="8" w:space="0" w:color="auto"/>
              <w:right w:val="single" w:sz="8" w:space="0" w:color="auto"/>
            </w:tcBorders>
            <w:hideMark/>
          </w:tcPr>
          <w:p w14:paraId="64354840" w14:textId="77777777" w:rsidR="00891E44" w:rsidRDefault="00891E44" w:rsidP="00F44E18">
            <w:pPr>
              <w:spacing w:line="252" w:lineRule="auto"/>
              <w:jc w:val="both"/>
              <w:textAlignment w:val="baseline"/>
            </w:pPr>
            <w:r>
              <w:rPr>
                <w:lang w:val="en-GB"/>
              </w:rPr>
              <w:t>10%</w:t>
            </w:r>
            <w:r>
              <w:t> </w:t>
            </w:r>
          </w:p>
        </w:tc>
      </w:tr>
      <w:tr w:rsidR="00891E44" w14:paraId="263A1BFD" w14:textId="77777777" w:rsidTr="00F44E18">
        <w:trPr>
          <w:trHeight w:val="420"/>
        </w:trPr>
        <w:tc>
          <w:tcPr>
            <w:tcW w:w="1035" w:type="dxa"/>
            <w:tcBorders>
              <w:top w:val="nil"/>
              <w:left w:val="single" w:sz="8" w:space="0" w:color="auto"/>
              <w:bottom w:val="single" w:sz="8" w:space="0" w:color="auto"/>
              <w:right w:val="single" w:sz="8" w:space="0" w:color="auto"/>
            </w:tcBorders>
            <w:shd w:val="clear" w:color="auto" w:fill="A6A6A6"/>
            <w:hideMark/>
          </w:tcPr>
          <w:p w14:paraId="04DDC34E" w14:textId="77777777" w:rsidR="00891E44" w:rsidRDefault="00891E44" w:rsidP="00F44E18">
            <w:pPr>
              <w:spacing w:line="252" w:lineRule="auto"/>
              <w:jc w:val="both"/>
              <w:textAlignment w:val="baseline"/>
            </w:pPr>
            <w:r>
              <w:rPr>
                <w:color w:val="000000"/>
              </w:rPr>
              <w:t> </w:t>
            </w:r>
          </w:p>
        </w:tc>
        <w:tc>
          <w:tcPr>
            <w:tcW w:w="5525" w:type="dxa"/>
            <w:tcBorders>
              <w:top w:val="nil"/>
              <w:left w:val="nil"/>
              <w:bottom w:val="single" w:sz="8" w:space="0" w:color="auto"/>
              <w:right w:val="single" w:sz="8" w:space="0" w:color="auto"/>
            </w:tcBorders>
            <w:shd w:val="clear" w:color="auto" w:fill="A6A6A6"/>
            <w:hideMark/>
          </w:tcPr>
          <w:p w14:paraId="4A9A38B7" w14:textId="77777777" w:rsidR="00891E44" w:rsidRDefault="00891E44" w:rsidP="00F44E18">
            <w:pPr>
              <w:spacing w:line="252" w:lineRule="auto"/>
              <w:jc w:val="both"/>
              <w:textAlignment w:val="baseline"/>
            </w:pPr>
            <w:r>
              <w:rPr>
                <w:b/>
                <w:bCs/>
                <w:color w:val="000000"/>
                <w:lang w:val="en-GB"/>
              </w:rPr>
              <w:t>Total Maximum Score </w:t>
            </w:r>
            <w:r>
              <w:rPr>
                <w:color w:val="000000"/>
              </w:rPr>
              <w:t> </w:t>
            </w:r>
          </w:p>
        </w:tc>
        <w:tc>
          <w:tcPr>
            <w:tcW w:w="1440" w:type="dxa"/>
            <w:tcBorders>
              <w:top w:val="nil"/>
              <w:left w:val="nil"/>
              <w:bottom w:val="single" w:sz="8" w:space="0" w:color="auto"/>
              <w:right w:val="single" w:sz="8" w:space="0" w:color="auto"/>
            </w:tcBorders>
            <w:shd w:val="clear" w:color="auto" w:fill="A6A6A6"/>
            <w:hideMark/>
          </w:tcPr>
          <w:p w14:paraId="197E92DC" w14:textId="77777777" w:rsidR="00891E44" w:rsidRDefault="00891E44" w:rsidP="00F44E18">
            <w:pPr>
              <w:spacing w:line="252" w:lineRule="auto"/>
              <w:jc w:val="both"/>
              <w:textAlignment w:val="baseline"/>
            </w:pPr>
            <w:r>
              <w:rPr>
                <w:color w:val="000000"/>
              </w:rPr>
              <w:t> </w:t>
            </w:r>
          </w:p>
        </w:tc>
        <w:tc>
          <w:tcPr>
            <w:tcW w:w="1980" w:type="dxa"/>
            <w:tcBorders>
              <w:top w:val="nil"/>
              <w:left w:val="nil"/>
              <w:bottom w:val="single" w:sz="8" w:space="0" w:color="auto"/>
              <w:right w:val="single" w:sz="8" w:space="0" w:color="auto"/>
            </w:tcBorders>
            <w:shd w:val="clear" w:color="auto" w:fill="A6A6A6"/>
            <w:hideMark/>
          </w:tcPr>
          <w:p w14:paraId="27D4B540" w14:textId="77777777" w:rsidR="00891E44" w:rsidRDefault="00891E44" w:rsidP="00F44E18">
            <w:pPr>
              <w:spacing w:line="252" w:lineRule="auto"/>
              <w:jc w:val="both"/>
              <w:textAlignment w:val="baseline"/>
            </w:pPr>
            <w:r>
              <w:rPr>
                <w:b/>
                <w:bCs/>
                <w:color w:val="000000"/>
                <w:lang w:val="en-GB"/>
              </w:rPr>
              <w:t>100%</w:t>
            </w:r>
            <w:r>
              <w:rPr>
                <w:color w:val="000000"/>
              </w:rPr>
              <w:t> </w:t>
            </w: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lastRenderedPageBreak/>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73E85DF9" w14:textId="6676A86D" w:rsidR="0039093A" w:rsidRPr="00183827" w:rsidRDefault="0039093A" w:rsidP="00616985">
                            <w:pPr>
                              <w:tabs>
                                <w:tab w:val="left" w:pos="900"/>
                              </w:tabs>
                              <w:rPr>
                                <w:rFonts w:cs="Arial"/>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">
                <v:textbox>
                  <w:txbxContent>
                    <w:p w14:paraId="73E85DF9" w14:textId="6676A86D" w:rsidR="0039093A" w:rsidRPr="00183827" w:rsidRDefault="0039093A" w:rsidP="00616985">
                      <w:pPr>
                        <w:tabs>
                          <w:tab w:val="left" w:pos="900"/>
                        </w:tabs>
                        <w:rPr>
                          <w:rFonts w:cs="Arial"/>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416ED828" w14:textId="57F4C6BE" w:rsidR="0039093A" w:rsidRPr="00183827" w:rsidRDefault="0039093A" w:rsidP="00616985">
                            <w:pPr>
                              <w:tabs>
                                <w:tab w:val="left" w:pos="900"/>
                              </w:tabs>
                              <w:rPr>
                                <w:rFonts w:cs="Arial"/>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">
                <v:textbox>
                  <w:txbxContent>
                    <w:p w14:paraId="416ED828" w14:textId="57F4C6BE" w:rsidR="0039093A" w:rsidRPr="00183827" w:rsidRDefault="0039093A" w:rsidP="00616985">
                      <w:pPr>
                        <w:tabs>
                          <w:tab w:val="left" w:pos="900"/>
                        </w:tabs>
                        <w:rPr>
                          <w:rFonts w:cs="Arial"/>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3360" behindDoc="0" locked="0" layoutInCell="1" allowOverlap="1" wp14:anchorId="45F68C42" wp14:editId="5F42AD4E">
                <wp:simplePos x="0" y="0"/>
                <wp:positionH relativeFrom="column">
                  <wp:posOffset>1574800</wp:posOffset>
                </wp:positionH>
                <wp:positionV relativeFrom="paragraph">
                  <wp:posOffset>214630</wp:posOffset>
                </wp:positionV>
                <wp:extent cx="2781300" cy="1181100"/>
                <wp:effectExtent l="0" t="0" r="19050"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181100"/>
                        </a:xfrm>
                        <a:prstGeom prst="rect">
                          <a:avLst/>
                        </a:prstGeom>
                        <a:solidFill>
                          <a:srgbClr val="FFFFFF"/>
                        </a:solidFill>
                        <a:ln w="9525">
                          <a:solidFill>
                            <a:srgbClr val="000000"/>
                          </a:solidFill>
                          <a:miter lim="800000"/>
                          <a:headEnd/>
                          <a:tailEnd/>
                        </a:ln>
                      </wps:spPr>
                      <wps:txbx>
                        <w:txbxContent>
                          <w:p w14:paraId="579C3526" w14:textId="244417E3" w:rsidR="0039093A" w:rsidRPr="00183827" w:rsidRDefault="0039093A" w:rsidP="00616985">
                            <w:pPr>
                              <w:tabs>
                                <w:tab w:val="left" w:pos="900"/>
                              </w:tabs>
                              <w:rPr>
                                <w:rFonts w:cs="Arial"/>
                                <w:b/>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Husari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6.9pt;width:219pt;height: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">
                <v:textbox>
                  <w:txbxContent>
                    <w:p w14:paraId="579C3526" w14:textId="244417E3" w:rsidR="0039093A" w:rsidRPr="00183827" w:rsidRDefault="0039093A" w:rsidP="00616985">
                      <w:pPr>
                        <w:tabs>
                          <w:tab w:val="left" w:pos="900"/>
                        </w:tabs>
                        <w:rPr>
                          <w:rFonts w:cs="Arial"/>
                          <w:b/>
                          <w:color w:val="222222"/>
                          <w:sz w:val="24"/>
                          <w:szCs w:val="24"/>
                        </w:rPr>
                      </w:pPr>
                      <w:r w:rsidRPr="00183827">
                        <w:rPr>
                          <w:rFonts w:cs="Arial"/>
                          <w:color w:val="222222"/>
                          <w:sz w:val="24"/>
                          <w:szCs w:val="24"/>
                        </w:rPr>
                        <w:t xml:space="preserve">RFP No.: </w:t>
                      </w:r>
                      <w:r w:rsidR="00616985" w:rsidRPr="00616985">
                        <w:rPr>
                          <w:rFonts w:cs="Arial"/>
                          <w:color w:val="222222"/>
                          <w:sz w:val="24"/>
                          <w:szCs w:val="24"/>
                        </w:rPr>
                        <w:t>RFP-RO02-001941</w:t>
                      </w:r>
                      <w:r w:rsidR="00616985" w:rsidRPr="00616985">
                        <w:rPr>
                          <w:rFonts w:cs="Arial"/>
                          <w:b/>
                          <w:sz w:val="20"/>
                          <w:szCs w:val="20"/>
                        </w:rPr>
                        <w:t xml:space="preserve"> </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 xml:space="preserve">Sate Al </w:t>
                      </w:r>
                      <w:proofErr w:type="spellStart"/>
                      <w:r>
                        <w:rPr>
                          <w:rFonts w:ascii="Calibri" w:hAnsi="Calibri" w:cs="Arial"/>
                          <w:color w:val="222222"/>
                          <w:sz w:val="20"/>
                          <w:szCs w:val="22"/>
                        </w:rPr>
                        <w:t>Husari</w:t>
                      </w:r>
                      <w:proofErr w:type="spellEnd"/>
                      <w:r>
                        <w:rPr>
                          <w:rFonts w:ascii="Calibri" w:hAnsi="Calibri" w:cs="Arial"/>
                          <w:color w:val="222222"/>
                          <w:sz w:val="20"/>
                          <w:szCs w:val="22"/>
                        </w:rPr>
                        <w:t xml:space="preserve"> St., </w:t>
                      </w:r>
                      <w:proofErr w:type="spellStart"/>
                      <w:r>
                        <w:rPr>
                          <w:rFonts w:ascii="Calibri" w:hAnsi="Calibri" w:cs="Arial"/>
                          <w:color w:val="222222"/>
                          <w:sz w:val="20"/>
                          <w:szCs w:val="22"/>
                        </w:rPr>
                        <w:t>Anshasi</w:t>
                      </w:r>
                      <w:proofErr w:type="spellEnd"/>
                      <w:r>
                        <w:rPr>
                          <w:rFonts w:ascii="Calibri" w:hAnsi="Calibri" w:cs="Arial"/>
                          <w:color w:val="222222"/>
                          <w:sz w:val="20"/>
                          <w:szCs w:val="22"/>
                        </w:rPr>
                        <w:t xml:space="preserve">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proofErr w:type="spellStart"/>
                      <w:r>
                        <w:rPr>
                          <w:rFonts w:ascii="Segoe UI" w:hAnsi="Segoe UI" w:cs="Segoe UI"/>
                          <w:color w:val="000000"/>
                          <w:sz w:val="18"/>
                          <w:szCs w:val="18"/>
                        </w:rPr>
                        <w:t>Shmeisani</w:t>
                      </w:r>
                      <w:proofErr w:type="spellEnd"/>
                      <w:r>
                        <w:rPr>
                          <w:rFonts w:ascii="Segoe UI" w:hAnsi="Segoe UI" w:cs="Segoe UI"/>
                          <w:color w:val="000000"/>
                          <w:sz w:val="18"/>
                          <w:szCs w:val="18"/>
                        </w:rPr>
                        <w:t>, Amman – Jordan</w:t>
                      </w:r>
                    </w:p>
                    <w:p w14:paraId="2325F529" w14:textId="77777777" w:rsidR="0039093A" w:rsidRPr="005E48A6" w:rsidRDefault="0039093A" w:rsidP="005E48A6"/>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14959594" w14:textId="3D98B43F" w:rsidR="00AA4634" w:rsidRPr="0027113F" w:rsidRDefault="001C15DA" w:rsidP="001C15DA">
      <w:pPr>
        <w:tabs>
          <w:tab w:val="left" w:pos="900"/>
        </w:tabs>
        <w:rPr>
          <w:rFonts w:cs="Arial"/>
          <w:b/>
          <w:color w:val="222222"/>
          <w:sz w:val="20"/>
          <w:szCs w:val="20"/>
        </w:rPr>
      </w:pPr>
      <w:hyperlink r:id="rId12" w:history="1">
        <w:r w:rsidRPr="0027113F">
          <w:rPr>
            <w:rStyle w:val="Hyperlink"/>
            <w:rFonts w:eastAsia="Calibri"/>
            <w:b/>
            <w:bCs/>
            <w:sz w:val="20"/>
            <w:szCs w:val="20"/>
            <w:u w:val="single"/>
            <w:lang w:eastAsia="en-GB"/>
          </w:rPr>
          <w:t>tender.ro02@drc.ngo</w:t>
        </w:r>
      </w:hyperlink>
    </w:p>
    <w:p w14:paraId="6A6975DD" w14:textId="4D753A03"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When Bids are </w:t>
      </w:r>
      <w:r w:rsidR="0027131C" w:rsidRPr="003E4355">
        <w:rPr>
          <w:rFonts w:cs="Arial"/>
          <w:color w:val="222222"/>
          <w:sz w:val="20"/>
          <w:szCs w:val="20"/>
        </w:rPr>
        <w:t>emailed,</w:t>
      </w:r>
      <w:r w:rsidRPr="003E4355">
        <w:rPr>
          <w:rFonts w:cs="Arial"/>
          <w:color w:val="222222"/>
          <w:sz w:val="20"/>
          <w:szCs w:val="20"/>
        </w:rPr>
        <w:t xml:space="preserve"> the following conditions </w:t>
      </w:r>
      <w:r w:rsidR="002808DB" w:rsidRPr="003E4355">
        <w:rPr>
          <w:rFonts w:cs="Arial"/>
          <w:color w:val="222222"/>
          <w:sz w:val="20"/>
          <w:szCs w:val="20"/>
        </w:rPr>
        <w:t>shall</w:t>
      </w:r>
      <w:r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lastRenderedPageBreak/>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77777777" w:rsidR="00431155" w:rsidRPr="00C479A8"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6633BD">
        <w:rPr>
          <w:rFonts w:cs="Arial"/>
          <w:b/>
          <w:bCs/>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lastRenderedPageBreak/>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0AAF7D54" w:rsidR="00403050" w:rsidRPr="004F700A" w:rsidRDefault="00821DE6" w:rsidP="00CF2D08">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CF2D08" w:rsidRPr="009B338E">
          <w:rPr>
            <w:rStyle w:val="Hyperlink"/>
            <w:rFonts w:cs="Arial"/>
            <w:sz w:val="20"/>
            <w:szCs w:val="20"/>
          </w:rPr>
          <w:t>www.drc.ngo/where-we-work</w:t>
        </w:r>
      </w:hyperlink>
      <w:r w:rsidRPr="00C479A8">
        <w:rPr>
          <w:rFonts w:cs="Arial"/>
          <w:color w:val="222222"/>
          <w:sz w:val="20"/>
          <w:szCs w:val="20"/>
        </w:rPr>
        <w:t xml:space="preserve">, or via DRC’s Code of Conduct Reporting Mechanism: </w:t>
      </w:r>
      <w:hyperlink r:id="rId14" w:history="1">
        <w:r w:rsidR="00CF2D08" w:rsidRPr="009B338E">
          <w:rPr>
            <w:rStyle w:val="Hyperlink"/>
            <w:rFonts w:cs="Arial"/>
            <w:sz w:val="20"/>
            <w:szCs w:val="20"/>
          </w:rPr>
          <w:t>www.drc.ngo/relief-work/concerns-complaints/code-of-conduct-reporting-mechanism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5" w:history="1">
        <w:r w:rsidR="00CF2D08" w:rsidRPr="009B338E">
          <w:rPr>
            <w:rStyle w:val="Hyperlink"/>
            <w:rFonts w:cs="Arial"/>
            <w:sz w:val="20"/>
            <w:szCs w:val="20"/>
          </w:rPr>
          <w:t>c.o.conduct@drc.ngo</w:t>
        </w:r>
      </w:hyperlink>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w:t>
      </w:r>
      <w:r w:rsidRPr="00C479A8">
        <w:rPr>
          <w:rFonts w:cs="Arial"/>
          <w:color w:val="222222"/>
          <w:sz w:val="20"/>
          <w:szCs w:val="20"/>
        </w:rPr>
        <w:lastRenderedPageBreak/>
        <w:t xml:space="preserve">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722FE9D" w14:textId="77777777" w:rsidR="00CB0B8E" w:rsidRPr="009E37CD" w:rsidRDefault="00CB0B8E" w:rsidP="00ED4934">
      <w:pPr>
        <w:tabs>
          <w:tab w:val="left" w:pos="0"/>
        </w:tabs>
        <w:rPr>
          <w:rFonts w:cs="Arial"/>
          <w:color w:val="222222"/>
        </w:rPr>
      </w:pPr>
    </w:p>
    <w:p w14:paraId="4FA2C526" w14:textId="68979741" w:rsidR="00A25333" w:rsidRPr="003E4355" w:rsidRDefault="00CB0B8E" w:rsidP="00A25333">
      <w:pPr>
        <w:pStyle w:val="Heading1"/>
        <w:numPr>
          <w:ilvl w:val="0"/>
          <w:numId w:val="1"/>
        </w:numPr>
        <w:rPr>
          <w:sz w:val="22"/>
          <w:szCs w:val="22"/>
        </w:rPr>
      </w:pPr>
      <w:r w:rsidRPr="003E4355">
        <w:rPr>
          <w:sz w:val="22"/>
          <w:szCs w:val="22"/>
        </w:rPr>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lastRenderedPageBreak/>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t>Queries about this RFP</w:t>
      </w:r>
    </w:p>
    <w:p w14:paraId="43FBE787" w14:textId="08F25B3E" w:rsidR="0027113F" w:rsidRDefault="00764110" w:rsidP="00837407">
      <w:pPr>
        <w:tabs>
          <w:tab w:val="left" w:pos="900"/>
        </w:tabs>
        <w:rPr>
          <w:rFonts w:eastAsia="Times New Roman"/>
        </w:rPr>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 xml:space="preserve">, </w:t>
      </w:r>
      <w:hyperlink r:id="rId16" w:history="1">
        <w:r w:rsidR="00837407" w:rsidRPr="00AC514B">
          <w:rPr>
            <w:rStyle w:val="Hyperlink"/>
            <w:rFonts w:eastAsia="Calibri"/>
            <w:b/>
            <w:bCs/>
            <w:sz w:val="20"/>
            <w:szCs w:val="20"/>
            <w:u w:val="single"/>
            <w:lang w:eastAsia="en-GB"/>
          </w:rPr>
          <w:t>sc.query.me@drc.ngo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6B158FAE"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p>
    <w:p w14:paraId="5BF2DD71" w14:textId="49C50217" w:rsidR="0019761F" w:rsidRDefault="00AC514B" w:rsidP="001B655F">
      <w:pPr>
        <w:tabs>
          <w:tab w:val="left" w:pos="0"/>
        </w:tabs>
        <w:rPr>
          <w:rStyle w:val="Hyperlink"/>
          <w:sz w:val="20"/>
          <w:szCs w:val="20"/>
        </w:rPr>
      </w:pPr>
      <w:hyperlink r:id="rId17" w:history="1">
        <w:r w:rsidRPr="00A83D82">
          <w:rPr>
            <w:rStyle w:val="Hyperlink"/>
            <w:sz w:val="20"/>
            <w:szCs w:val="20"/>
          </w:rPr>
          <w:t>https://pro.drc.ngo/tenders</w:t>
        </w:r>
      </w:hyperlink>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322F2BFB" w:rsidR="003F0DB2" w:rsidRPr="00C479A8"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42E02F99" w14:textId="42E6880B" w:rsidR="00403B1A" w:rsidRDefault="00403B1A" w:rsidP="003F0DB2">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77B28" w14:textId="77777777" w:rsidR="00DB08D1" w:rsidRDefault="00DB08D1">
      <w:r>
        <w:separator/>
      </w:r>
    </w:p>
  </w:endnote>
  <w:endnote w:type="continuationSeparator" w:id="0">
    <w:p w14:paraId="3DD8046F" w14:textId="77777777" w:rsidR="00DB08D1" w:rsidRDefault="00DB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2E73" w14:textId="709B8C47"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030F76">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030F76">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2AF5B2F4"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31448">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31448">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090C" w14:textId="77777777" w:rsidR="00DB08D1" w:rsidRDefault="00DB08D1">
      <w:r>
        <w:separator/>
      </w:r>
    </w:p>
  </w:footnote>
  <w:footnote w:type="continuationSeparator" w:id="0">
    <w:p w14:paraId="6F74A280" w14:textId="77777777" w:rsidR="00DB08D1" w:rsidRDefault="00DB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8908239">
    <w:abstractNumId w:val="1"/>
  </w:num>
  <w:num w:numId="2" w16cid:durableId="2023702928">
    <w:abstractNumId w:val="1"/>
  </w:num>
  <w:num w:numId="3" w16cid:durableId="1744596764">
    <w:abstractNumId w:val="1"/>
  </w:num>
  <w:num w:numId="4" w16cid:durableId="1207402368">
    <w:abstractNumId w:val="1"/>
  </w:num>
  <w:num w:numId="5" w16cid:durableId="1707556928">
    <w:abstractNumId w:val="1"/>
  </w:num>
  <w:num w:numId="6" w16cid:durableId="1272124441">
    <w:abstractNumId w:val="1"/>
  </w:num>
  <w:num w:numId="7" w16cid:durableId="2114207306">
    <w:abstractNumId w:val="1"/>
  </w:num>
  <w:num w:numId="8" w16cid:durableId="568267955">
    <w:abstractNumId w:val="1"/>
  </w:num>
  <w:num w:numId="9" w16cid:durableId="1956331777">
    <w:abstractNumId w:val="1"/>
  </w:num>
  <w:num w:numId="10" w16cid:durableId="1693073452">
    <w:abstractNumId w:val="59"/>
  </w:num>
  <w:num w:numId="11" w16cid:durableId="1657227109">
    <w:abstractNumId w:val="51"/>
  </w:num>
  <w:num w:numId="12" w16cid:durableId="1310400202">
    <w:abstractNumId w:val="13"/>
  </w:num>
  <w:num w:numId="13" w16cid:durableId="1037196535">
    <w:abstractNumId w:val="47"/>
  </w:num>
  <w:num w:numId="14" w16cid:durableId="1890216964">
    <w:abstractNumId w:val="38"/>
  </w:num>
  <w:num w:numId="15" w16cid:durableId="74934283">
    <w:abstractNumId w:val="35"/>
  </w:num>
  <w:num w:numId="16" w16cid:durableId="1127432568">
    <w:abstractNumId w:val="55"/>
  </w:num>
  <w:num w:numId="17" w16cid:durableId="270551034">
    <w:abstractNumId w:val="4"/>
  </w:num>
  <w:num w:numId="18" w16cid:durableId="1108350985">
    <w:abstractNumId w:val="11"/>
  </w:num>
  <w:num w:numId="19" w16cid:durableId="483470699">
    <w:abstractNumId w:val="17"/>
  </w:num>
  <w:num w:numId="20" w16cid:durableId="898978537">
    <w:abstractNumId w:val="8"/>
  </w:num>
  <w:num w:numId="21" w16cid:durableId="1634941386">
    <w:abstractNumId w:val="44"/>
  </w:num>
  <w:num w:numId="22" w16cid:durableId="767190874">
    <w:abstractNumId w:val="34"/>
  </w:num>
  <w:num w:numId="23" w16cid:durableId="1676154986">
    <w:abstractNumId w:val="43"/>
  </w:num>
  <w:num w:numId="24" w16cid:durableId="2079161950">
    <w:abstractNumId w:val="30"/>
  </w:num>
  <w:num w:numId="25" w16cid:durableId="916594466">
    <w:abstractNumId w:val="15"/>
  </w:num>
  <w:num w:numId="26" w16cid:durableId="2007510999">
    <w:abstractNumId w:val="42"/>
  </w:num>
  <w:num w:numId="27" w16cid:durableId="697512523">
    <w:abstractNumId w:val="46"/>
  </w:num>
  <w:num w:numId="28" w16cid:durableId="1843009281">
    <w:abstractNumId w:val="18"/>
  </w:num>
  <w:num w:numId="29" w16cid:durableId="1956791958">
    <w:abstractNumId w:val="53"/>
  </w:num>
  <w:num w:numId="30" w16cid:durableId="54862533">
    <w:abstractNumId w:val="10"/>
  </w:num>
  <w:num w:numId="31" w16cid:durableId="183635063">
    <w:abstractNumId w:val="41"/>
  </w:num>
  <w:num w:numId="32" w16cid:durableId="1064912546">
    <w:abstractNumId w:val="49"/>
  </w:num>
  <w:num w:numId="33" w16cid:durableId="708844623">
    <w:abstractNumId w:val="0"/>
  </w:num>
  <w:num w:numId="34" w16cid:durableId="700788417">
    <w:abstractNumId w:val="40"/>
  </w:num>
  <w:num w:numId="35" w16cid:durableId="1955742900">
    <w:abstractNumId w:val="39"/>
  </w:num>
  <w:num w:numId="36" w16cid:durableId="484005137">
    <w:abstractNumId w:val="22"/>
  </w:num>
  <w:num w:numId="37" w16cid:durableId="1062602808">
    <w:abstractNumId w:val="29"/>
  </w:num>
  <w:num w:numId="38" w16cid:durableId="1249577853">
    <w:abstractNumId w:val="58"/>
  </w:num>
  <w:num w:numId="39" w16cid:durableId="963537367">
    <w:abstractNumId w:val="2"/>
  </w:num>
  <w:num w:numId="40" w16cid:durableId="1008413284">
    <w:abstractNumId w:val="5"/>
  </w:num>
  <w:num w:numId="41" w16cid:durableId="211501398">
    <w:abstractNumId w:val="33"/>
  </w:num>
  <w:num w:numId="42" w16cid:durableId="265236713">
    <w:abstractNumId w:val="26"/>
  </w:num>
  <w:num w:numId="43" w16cid:durableId="418525227">
    <w:abstractNumId w:val="25"/>
  </w:num>
  <w:num w:numId="44" w16cid:durableId="1832138401">
    <w:abstractNumId w:val="24"/>
  </w:num>
  <w:num w:numId="45" w16cid:durableId="342365269">
    <w:abstractNumId w:val="56"/>
  </w:num>
  <w:num w:numId="46" w16cid:durableId="1941645533">
    <w:abstractNumId w:val="36"/>
  </w:num>
  <w:num w:numId="47" w16cid:durableId="800071928">
    <w:abstractNumId w:val="48"/>
  </w:num>
  <w:num w:numId="48" w16cid:durableId="53629840">
    <w:abstractNumId w:val="21"/>
  </w:num>
  <w:num w:numId="49" w16cid:durableId="916868759">
    <w:abstractNumId w:val="14"/>
  </w:num>
  <w:num w:numId="50" w16cid:durableId="843129775">
    <w:abstractNumId w:val="3"/>
  </w:num>
  <w:num w:numId="51" w16cid:durableId="159586661">
    <w:abstractNumId w:val="57"/>
  </w:num>
  <w:num w:numId="52" w16cid:durableId="410084709">
    <w:abstractNumId w:val="32"/>
  </w:num>
  <w:num w:numId="53" w16cid:durableId="722409003">
    <w:abstractNumId w:val="23"/>
  </w:num>
  <w:num w:numId="54" w16cid:durableId="1701273221">
    <w:abstractNumId w:val="54"/>
  </w:num>
  <w:num w:numId="55" w16cid:durableId="71466505">
    <w:abstractNumId w:val="16"/>
  </w:num>
  <w:num w:numId="56" w16cid:durableId="1534073277">
    <w:abstractNumId w:val="31"/>
  </w:num>
  <w:num w:numId="57" w16cid:durableId="1773209869">
    <w:abstractNumId w:val="12"/>
  </w:num>
  <w:num w:numId="58" w16cid:durableId="2090224664">
    <w:abstractNumId w:val="50"/>
  </w:num>
  <w:num w:numId="59" w16cid:durableId="2016030735">
    <w:abstractNumId w:val="20"/>
  </w:num>
  <w:num w:numId="60" w16cid:durableId="1249995380">
    <w:abstractNumId w:val="19"/>
  </w:num>
  <w:num w:numId="61" w16cid:durableId="550775213">
    <w:abstractNumId w:val="6"/>
  </w:num>
  <w:num w:numId="62" w16cid:durableId="1214462247">
    <w:abstractNumId w:val="27"/>
  </w:num>
  <w:num w:numId="63" w16cid:durableId="449936912">
    <w:abstractNumId w:val="9"/>
  </w:num>
  <w:num w:numId="64" w16cid:durableId="2014256400">
    <w:abstractNumId w:val="37"/>
  </w:num>
  <w:num w:numId="65" w16cid:durableId="1824660990">
    <w:abstractNumId w:val="7"/>
  </w:num>
  <w:num w:numId="66" w16cid:durableId="484855294">
    <w:abstractNumId w:val="45"/>
  </w:num>
  <w:num w:numId="67" w16cid:durableId="1287202490">
    <w:abstractNumId w:val="52"/>
  </w:num>
  <w:num w:numId="68" w16cid:durableId="724136882">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46D4"/>
    <w:rsid w:val="000173CC"/>
    <w:rsid w:val="00020E2E"/>
    <w:rsid w:val="00027D1C"/>
    <w:rsid w:val="00030F76"/>
    <w:rsid w:val="00034832"/>
    <w:rsid w:val="0003513A"/>
    <w:rsid w:val="00040934"/>
    <w:rsid w:val="00042D64"/>
    <w:rsid w:val="000478E2"/>
    <w:rsid w:val="00051A26"/>
    <w:rsid w:val="0005752D"/>
    <w:rsid w:val="00062CCA"/>
    <w:rsid w:val="00067576"/>
    <w:rsid w:val="00072C84"/>
    <w:rsid w:val="00073BF3"/>
    <w:rsid w:val="00077B18"/>
    <w:rsid w:val="00092310"/>
    <w:rsid w:val="000A16B7"/>
    <w:rsid w:val="000A25CD"/>
    <w:rsid w:val="000A476A"/>
    <w:rsid w:val="000A47E5"/>
    <w:rsid w:val="000B438B"/>
    <w:rsid w:val="000C2773"/>
    <w:rsid w:val="000C4FED"/>
    <w:rsid w:val="000C5C39"/>
    <w:rsid w:val="000C6F2C"/>
    <w:rsid w:val="000C73D0"/>
    <w:rsid w:val="000E2F9D"/>
    <w:rsid w:val="000E6B8F"/>
    <w:rsid w:val="000E71AC"/>
    <w:rsid w:val="000F085B"/>
    <w:rsid w:val="000F270D"/>
    <w:rsid w:val="000F5B83"/>
    <w:rsid w:val="000F66AE"/>
    <w:rsid w:val="00104F6F"/>
    <w:rsid w:val="00106BA6"/>
    <w:rsid w:val="001123E2"/>
    <w:rsid w:val="001130F5"/>
    <w:rsid w:val="0011431B"/>
    <w:rsid w:val="00122767"/>
    <w:rsid w:val="001248C9"/>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7301"/>
    <w:rsid w:val="001F1009"/>
    <w:rsid w:val="001F46AF"/>
    <w:rsid w:val="001F4AB7"/>
    <w:rsid w:val="001F5B0C"/>
    <w:rsid w:val="001F6F04"/>
    <w:rsid w:val="001F746A"/>
    <w:rsid w:val="00200A1F"/>
    <w:rsid w:val="0020161B"/>
    <w:rsid w:val="00202240"/>
    <w:rsid w:val="002027F1"/>
    <w:rsid w:val="002066AC"/>
    <w:rsid w:val="00207299"/>
    <w:rsid w:val="00221666"/>
    <w:rsid w:val="00222E2F"/>
    <w:rsid w:val="00225753"/>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FE6"/>
    <w:rsid w:val="002661AE"/>
    <w:rsid w:val="00267759"/>
    <w:rsid w:val="0027113F"/>
    <w:rsid w:val="0027131C"/>
    <w:rsid w:val="002808DB"/>
    <w:rsid w:val="00280C6B"/>
    <w:rsid w:val="00281200"/>
    <w:rsid w:val="00287115"/>
    <w:rsid w:val="002925FD"/>
    <w:rsid w:val="00292BE6"/>
    <w:rsid w:val="002A0C17"/>
    <w:rsid w:val="002A33FC"/>
    <w:rsid w:val="002A572B"/>
    <w:rsid w:val="002B119F"/>
    <w:rsid w:val="002B149F"/>
    <w:rsid w:val="002B39C4"/>
    <w:rsid w:val="002B6F85"/>
    <w:rsid w:val="002B7EE1"/>
    <w:rsid w:val="002C22BB"/>
    <w:rsid w:val="002C2447"/>
    <w:rsid w:val="002C7A95"/>
    <w:rsid w:val="002D3109"/>
    <w:rsid w:val="002D549E"/>
    <w:rsid w:val="002D62CD"/>
    <w:rsid w:val="002E2603"/>
    <w:rsid w:val="002E4C52"/>
    <w:rsid w:val="002E61D7"/>
    <w:rsid w:val="002F2D43"/>
    <w:rsid w:val="00301821"/>
    <w:rsid w:val="00307D06"/>
    <w:rsid w:val="003113D2"/>
    <w:rsid w:val="00311B9C"/>
    <w:rsid w:val="00316AD0"/>
    <w:rsid w:val="0031792F"/>
    <w:rsid w:val="003212F3"/>
    <w:rsid w:val="0032141A"/>
    <w:rsid w:val="00326198"/>
    <w:rsid w:val="0033279A"/>
    <w:rsid w:val="00333358"/>
    <w:rsid w:val="00341083"/>
    <w:rsid w:val="00343F5C"/>
    <w:rsid w:val="0035614B"/>
    <w:rsid w:val="00361712"/>
    <w:rsid w:val="00362483"/>
    <w:rsid w:val="003666D9"/>
    <w:rsid w:val="0036735B"/>
    <w:rsid w:val="00370E7A"/>
    <w:rsid w:val="003715CE"/>
    <w:rsid w:val="003716BA"/>
    <w:rsid w:val="00373B21"/>
    <w:rsid w:val="00382779"/>
    <w:rsid w:val="00387528"/>
    <w:rsid w:val="00387CC3"/>
    <w:rsid w:val="00387CC4"/>
    <w:rsid w:val="0039093A"/>
    <w:rsid w:val="00392DF4"/>
    <w:rsid w:val="003937DF"/>
    <w:rsid w:val="003962AC"/>
    <w:rsid w:val="003A502F"/>
    <w:rsid w:val="003A51DE"/>
    <w:rsid w:val="003A5F1B"/>
    <w:rsid w:val="003A6AD3"/>
    <w:rsid w:val="003A6F2B"/>
    <w:rsid w:val="003B0960"/>
    <w:rsid w:val="003B2A29"/>
    <w:rsid w:val="003B51DD"/>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1155"/>
    <w:rsid w:val="004329EC"/>
    <w:rsid w:val="0043614F"/>
    <w:rsid w:val="00436A6A"/>
    <w:rsid w:val="004412CB"/>
    <w:rsid w:val="00441FAB"/>
    <w:rsid w:val="00442383"/>
    <w:rsid w:val="00443A10"/>
    <w:rsid w:val="00447234"/>
    <w:rsid w:val="00450106"/>
    <w:rsid w:val="004507AB"/>
    <w:rsid w:val="00460863"/>
    <w:rsid w:val="00464381"/>
    <w:rsid w:val="00465F4B"/>
    <w:rsid w:val="00474F20"/>
    <w:rsid w:val="0048037E"/>
    <w:rsid w:val="00483371"/>
    <w:rsid w:val="00484D28"/>
    <w:rsid w:val="00485DE2"/>
    <w:rsid w:val="00486613"/>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50BA"/>
    <w:rsid w:val="004E792B"/>
    <w:rsid w:val="004F0D09"/>
    <w:rsid w:val="004F21A3"/>
    <w:rsid w:val="004F2D60"/>
    <w:rsid w:val="004F4EFC"/>
    <w:rsid w:val="004F700A"/>
    <w:rsid w:val="00500D1E"/>
    <w:rsid w:val="00501F9B"/>
    <w:rsid w:val="0050260A"/>
    <w:rsid w:val="00515567"/>
    <w:rsid w:val="00515AA4"/>
    <w:rsid w:val="00521E51"/>
    <w:rsid w:val="0053076C"/>
    <w:rsid w:val="00531C8B"/>
    <w:rsid w:val="00532D51"/>
    <w:rsid w:val="00537DF4"/>
    <w:rsid w:val="00545C60"/>
    <w:rsid w:val="00546722"/>
    <w:rsid w:val="005515FF"/>
    <w:rsid w:val="00551C65"/>
    <w:rsid w:val="0055406F"/>
    <w:rsid w:val="005552A2"/>
    <w:rsid w:val="005554A5"/>
    <w:rsid w:val="00565530"/>
    <w:rsid w:val="005732C0"/>
    <w:rsid w:val="0058167B"/>
    <w:rsid w:val="005952AF"/>
    <w:rsid w:val="005A0D0B"/>
    <w:rsid w:val="005A11EC"/>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16985"/>
    <w:rsid w:val="0062012F"/>
    <w:rsid w:val="0062685F"/>
    <w:rsid w:val="00646F3D"/>
    <w:rsid w:val="00653F8D"/>
    <w:rsid w:val="00657827"/>
    <w:rsid w:val="006633BD"/>
    <w:rsid w:val="006731CF"/>
    <w:rsid w:val="00682714"/>
    <w:rsid w:val="00683947"/>
    <w:rsid w:val="00684792"/>
    <w:rsid w:val="00693091"/>
    <w:rsid w:val="006961AB"/>
    <w:rsid w:val="00697FC7"/>
    <w:rsid w:val="006A201F"/>
    <w:rsid w:val="006A6815"/>
    <w:rsid w:val="006B1B4B"/>
    <w:rsid w:val="006B32D8"/>
    <w:rsid w:val="006B4294"/>
    <w:rsid w:val="006B7B97"/>
    <w:rsid w:val="006B7C17"/>
    <w:rsid w:val="006C20EA"/>
    <w:rsid w:val="006C2C14"/>
    <w:rsid w:val="006D297E"/>
    <w:rsid w:val="006D3170"/>
    <w:rsid w:val="006D614B"/>
    <w:rsid w:val="006E0E80"/>
    <w:rsid w:val="006E5C21"/>
    <w:rsid w:val="006E5DD6"/>
    <w:rsid w:val="006F1586"/>
    <w:rsid w:val="006F1A94"/>
    <w:rsid w:val="006F2281"/>
    <w:rsid w:val="006F3C11"/>
    <w:rsid w:val="006F6872"/>
    <w:rsid w:val="0070297D"/>
    <w:rsid w:val="00706074"/>
    <w:rsid w:val="007111BF"/>
    <w:rsid w:val="00712152"/>
    <w:rsid w:val="00713BB3"/>
    <w:rsid w:val="007149EA"/>
    <w:rsid w:val="00715AE5"/>
    <w:rsid w:val="007173E7"/>
    <w:rsid w:val="00717D99"/>
    <w:rsid w:val="007323D7"/>
    <w:rsid w:val="00742BF6"/>
    <w:rsid w:val="0075154C"/>
    <w:rsid w:val="00753198"/>
    <w:rsid w:val="00754510"/>
    <w:rsid w:val="0075768F"/>
    <w:rsid w:val="007579B9"/>
    <w:rsid w:val="00760412"/>
    <w:rsid w:val="00762830"/>
    <w:rsid w:val="00764110"/>
    <w:rsid w:val="00766F9C"/>
    <w:rsid w:val="00773906"/>
    <w:rsid w:val="00774DD3"/>
    <w:rsid w:val="00776E97"/>
    <w:rsid w:val="007B3533"/>
    <w:rsid w:val="007C14BC"/>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30A3"/>
    <w:rsid w:val="0083378A"/>
    <w:rsid w:val="0083503D"/>
    <w:rsid w:val="00837407"/>
    <w:rsid w:val="008402D2"/>
    <w:rsid w:val="00840478"/>
    <w:rsid w:val="00842D4B"/>
    <w:rsid w:val="00860A12"/>
    <w:rsid w:val="00866263"/>
    <w:rsid w:val="0087071C"/>
    <w:rsid w:val="00873FA8"/>
    <w:rsid w:val="0087578F"/>
    <w:rsid w:val="00876341"/>
    <w:rsid w:val="00881283"/>
    <w:rsid w:val="00882178"/>
    <w:rsid w:val="008857D0"/>
    <w:rsid w:val="00886607"/>
    <w:rsid w:val="00891E44"/>
    <w:rsid w:val="008944F8"/>
    <w:rsid w:val="00895164"/>
    <w:rsid w:val="008A0515"/>
    <w:rsid w:val="008A05ED"/>
    <w:rsid w:val="008A2144"/>
    <w:rsid w:val="008A3057"/>
    <w:rsid w:val="008A316E"/>
    <w:rsid w:val="008A4A0F"/>
    <w:rsid w:val="008B0325"/>
    <w:rsid w:val="008B2CA7"/>
    <w:rsid w:val="008B4D62"/>
    <w:rsid w:val="008B6504"/>
    <w:rsid w:val="008B76EA"/>
    <w:rsid w:val="008C1D50"/>
    <w:rsid w:val="008C6EC9"/>
    <w:rsid w:val="008D4FE9"/>
    <w:rsid w:val="008D6160"/>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3957"/>
    <w:rsid w:val="00914008"/>
    <w:rsid w:val="00920752"/>
    <w:rsid w:val="00920DCE"/>
    <w:rsid w:val="009234F7"/>
    <w:rsid w:val="009339BE"/>
    <w:rsid w:val="009339F1"/>
    <w:rsid w:val="00934A60"/>
    <w:rsid w:val="00937344"/>
    <w:rsid w:val="00941CB4"/>
    <w:rsid w:val="009443D9"/>
    <w:rsid w:val="00947652"/>
    <w:rsid w:val="00952F76"/>
    <w:rsid w:val="009562C9"/>
    <w:rsid w:val="00956AC7"/>
    <w:rsid w:val="00957DEB"/>
    <w:rsid w:val="00957F7D"/>
    <w:rsid w:val="00965CB5"/>
    <w:rsid w:val="009716CB"/>
    <w:rsid w:val="00972789"/>
    <w:rsid w:val="0097386B"/>
    <w:rsid w:val="009739DD"/>
    <w:rsid w:val="00975A43"/>
    <w:rsid w:val="00982C01"/>
    <w:rsid w:val="00984517"/>
    <w:rsid w:val="00984F0E"/>
    <w:rsid w:val="00986F61"/>
    <w:rsid w:val="0099309D"/>
    <w:rsid w:val="00996636"/>
    <w:rsid w:val="00997D13"/>
    <w:rsid w:val="009A73CA"/>
    <w:rsid w:val="009A7972"/>
    <w:rsid w:val="009B67DD"/>
    <w:rsid w:val="009C539E"/>
    <w:rsid w:val="009C71BB"/>
    <w:rsid w:val="009D07D7"/>
    <w:rsid w:val="009D30E1"/>
    <w:rsid w:val="009D32A3"/>
    <w:rsid w:val="009D3C93"/>
    <w:rsid w:val="009E13CB"/>
    <w:rsid w:val="009E37CD"/>
    <w:rsid w:val="009E6E94"/>
    <w:rsid w:val="009F0DD5"/>
    <w:rsid w:val="009F38DD"/>
    <w:rsid w:val="00A02D05"/>
    <w:rsid w:val="00A05165"/>
    <w:rsid w:val="00A10223"/>
    <w:rsid w:val="00A15251"/>
    <w:rsid w:val="00A17260"/>
    <w:rsid w:val="00A20222"/>
    <w:rsid w:val="00A23250"/>
    <w:rsid w:val="00A23957"/>
    <w:rsid w:val="00A24E3D"/>
    <w:rsid w:val="00A25333"/>
    <w:rsid w:val="00A27B16"/>
    <w:rsid w:val="00A27C38"/>
    <w:rsid w:val="00A306D4"/>
    <w:rsid w:val="00A31046"/>
    <w:rsid w:val="00A31448"/>
    <w:rsid w:val="00A374AB"/>
    <w:rsid w:val="00A41BE7"/>
    <w:rsid w:val="00A423AF"/>
    <w:rsid w:val="00A479B3"/>
    <w:rsid w:val="00A47A6C"/>
    <w:rsid w:val="00A515FA"/>
    <w:rsid w:val="00A527A6"/>
    <w:rsid w:val="00A540D5"/>
    <w:rsid w:val="00A60259"/>
    <w:rsid w:val="00A61936"/>
    <w:rsid w:val="00A63D23"/>
    <w:rsid w:val="00A648CF"/>
    <w:rsid w:val="00A715A4"/>
    <w:rsid w:val="00A72568"/>
    <w:rsid w:val="00A76DD8"/>
    <w:rsid w:val="00A84086"/>
    <w:rsid w:val="00A84DED"/>
    <w:rsid w:val="00A867E8"/>
    <w:rsid w:val="00A87F35"/>
    <w:rsid w:val="00A921F8"/>
    <w:rsid w:val="00AA1DE8"/>
    <w:rsid w:val="00AA3F47"/>
    <w:rsid w:val="00AA4634"/>
    <w:rsid w:val="00AA5071"/>
    <w:rsid w:val="00AB4C03"/>
    <w:rsid w:val="00AC00A2"/>
    <w:rsid w:val="00AC3EC1"/>
    <w:rsid w:val="00AC479B"/>
    <w:rsid w:val="00AC514B"/>
    <w:rsid w:val="00AD2987"/>
    <w:rsid w:val="00AD41B9"/>
    <w:rsid w:val="00AD6AC6"/>
    <w:rsid w:val="00AE0E63"/>
    <w:rsid w:val="00AE1049"/>
    <w:rsid w:val="00AE4B95"/>
    <w:rsid w:val="00AE6D63"/>
    <w:rsid w:val="00AF4B3F"/>
    <w:rsid w:val="00B03136"/>
    <w:rsid w:val="00B12D76"/>
    <w:rsid w:val="00B14249"/>
    <w:rsid w:val="00B158C1"/>
    <w:rsid w:val="00B235EA"/>
    <w:rsid w:val="00B27BFA"/>
    <w:rsid w:val="00B34A0C"/>
    <w:rsid w:val="00B40F8A"/>
    <w:rsid w:val="00B426C0"/>
    <w:rsid w:val="00B477DF"/>
    <w:rsid w:val="00B544EB"/>
    <w:rsid w:val="00B54AEB"/>
    <w:rsid w:val="00B55E19"/>
    <w:rsid w:val="00B57C60"/>
    <w:rsid w:val="00B600E2"/>
    <w:rsid w:val="00B60238"/>
    <w:rsid w:val="00B60A46"/>
    <w:rsid w:val="00B61699"/>
    <w:rsid w:val="00B70298"/>
    <w:rsid w:val="00B757C2"/>
    <w:rsid w:val="00B766FC"/>
    <w:rsid w:val="00B773F5"/>
    <w:rsid w:val="00B77F40"/>
    <w:rsid w:val="00B80121"/>
    <w:rsid w:val="00B81E8C"/>
    <w:rsid w:val="00B83C23"/>
    <w:rsid w:val="00B9561E"/>
    <w:rsid w:val="00B972FC"/>
    <w:rsid w:val="00BA5347"/>
    <w:rsid w:val="00BB324E"/>
    <w:rsid w:val="00BB32E5"/>
    <w:rsid w:val="00BB3EFF"/>
    <w:rsid w:val="00BB5A2B"/>
    <w:rsid w:val="00BB6809"/>
    <w:rsid w:val="00BC2066"/>
    <w:rsid w:val="00BD07BA"/>
    <w:rsid w:val="00BD19FC"/>
    <w:rsid w:val="00BE267B"/>
    <w:rsid w:val="00BE283F"/>
    <w:rsid w:val="00BE7623"/>
    <w:rsid w:val="00BF3368"/>
    <w:rsid w:val="00BF3C59"/>
    <w:rsid w:val="00BF58E8"/>
    <w:rsid w:val="00BF7B4E"/>
    <w:rsid w:val="00C15AAD"/>
    <w:rsid w:val="00C1661D"/>
    <w:rsid w:val="00C2006C"/>
    <w:rsid w:val="00C2149A"/>
    <w:rsid w:val="00C21A8B"/>
    <w:rsid w:val="00C233F0"/>
    <w:rsid w:val="00C25821"/>
    <w:rsid w:val="00C30A91"/>
    <w:rsid w:val="00C479A8"/>
    <w:rsid w:val="00C47D8F"/>
    <w:rsid w:val="00C52C53"/>
    <w:rsid w:val="00C56AFA"/>
    <w:rsid w:val="00C5723E"/>
    <w:rsid w:val="00C57712"/>
    <w:rsid w:val="00C6161B"/>
    <w:rsid w:val="00C679DD"/>
    <w:rsid w:val="00C70E7A"/>
    <w:rsid w:val="00C72B19"/>
    <w:rsid w:val="00C73ACF"/>
    <w:rsid w:val="00C73B62"/>
    <w:rsid w:val="00C75577"/>
    <w:rsid w:val="00C8142C"/>
    <w:rsid w:val="00C91A31"/>
    <w:rsid w:val="00C95007"/>
    <w:rsid w:val="00C95B5A"/>
    <w:rsid w:val="00C97D59"/>
    <w:rsid w:val="00CA30A3"/>
    <w:rsid w:val="00CA3286"/>
    <w:rsid w:val="00CA40EF"/>
    <w:rsid w:val="00CB0B8E"/>
    <w:rsid w:val="00CB13DA"/>
    <w:rsid w:val="00CB539B"/>
    <w:rsid w:val="00CC0054"/>
    <w:rsid w:val="00CC18B2"/>
    <w:rsid w:val="00CC2FA6"/>
    <w:rsid w:val="00CC35AD"/>
    <w:rsid w:val="00CC3A8F"/>
    <w:rsid w:val="00CD09A2"/>
    <w:rsid w:val="00CD696A"/>
    <w:rsid w:val="00CE1264"/>
    <w:rsid w:val="00CF2D08"/>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60E2"/>
    <w:rsid w:val="00D57C33"/>
    <w:rsid w:val="00D61243"/>
    <w:rsid w:val="00D61C93"/>
    <w:rsid w:val="00D63DB6"/>
    <w:rsid w:val="00D668B8"/>
    <w:rsid w:val="00D66A49"/>
    <w:rsid w:val="00D67B7B"/>
    <w:rsid w:val="00D84467"/>
    <w:rsid w:val="00D86FBC"/>
    <w:rsid w:val="00D91925"/>
    <w:rsid w:val="00D93916"/>
    <w:rsid w:val="00DA425A"/>
    <w:rsid w:val="00DA5F7A"/>
    <w:rsid w:val="00DB08D1"/>
    <w:rsid w:val="00DC3472"/>
    <w:rsid w:val="00DC5F24"/>
    <w:rsid w:val="00DC6C81"/>
    <w:rsid w:val="00DD106C"/>
    <w:rsid w:val="00DD35EE"/>
    <w:rsid w:val="00DD592B"/>
    <w:rsid w:val="00DD6088"/>
    <w:rsid w:val="00DD722A"/>
    <w:rsid w:val="00DE202D"/>
    <w:rsid w:val="00DE53D0"/>
    <w:rsid w:val="00DF0ABA"/>
    <w:rsid w:val="00DF0E45"/>
    <w:rsid w:val="00DF775D"/>
    <w:rsid w:val="00E01367"/>
    <w:rsid w:val="00E01D08"/>
    <w:rsid w:val="00E02FA1"/>
    <w:rsid w:val="00E0428D"/>
    <w:rsid w:val="00E0464E"/>
    <w:rsid w:val="00E067E4"/>
    <w:rsid w:val="00E1262D"/>
    <w:rsid w:val="00E1369E"/>
    <w:rsid w:val="00E15BCC"/>
    <w:rsid w:val="00E17405"/>
    <w:rsid w:val="00E21BA6"/>
    <w:rsid w:val="00E25BF6"/>
    <w:rsid w:val="00E4000C"/>
    <w:rsid w:val="00E4026B"/>
    <w:rsid w:val="00E4092F"/>
    <w:rsid w:val="00E43B4D"/>
    <w:rsid w:val="00E43D49"/>
    <w:rsid w:val="00E66F80"/>
    <w:rsid w:val="00E72807"/>
    <w:rsid w:val="00E72A12"/>
    <w:rsid w:val="00E7418A"/>
    <w:rsid w:val="00E817E2"/>
    <w:rsid w:val="00E87266"/>
    <w:rsid w:val="00E96BC9"/>
    <w:rsid w:val="00EA0A8A"/>
    <w:rsid w:val="00EA473E"/>
    <w:rsid w:val="00EA4C35"/>
    <w:rsid w:val="00EA5C26"/>
    <w:rsid w:val="00EB0131"/>
    <w:rsid w:val="00EB167A"/>
    <w:rsid w:val="00EB4242"/>
    <w:rsid w:val="00EB5AB9"/>
    <w:rsid w:val="00EC13FD"/>
    <w:rsid w:val="00EC204A"/>
    <w:rsid w:val="00EC49CC"/>
    <w:rsid w:val="00EC6FEE"/>
    <w:rsid w:val="00EC75D7"/>
    <w:rsid w:val="00ED4934"/>
    <w:rsid w:val="00ED64EC"/>
    <w:rsid w:val="00EE0F29"/>
    <w:rsid w:val="00EE1B34"/>
    <w:rsid w:val="00EE3A80"/>
    <w:rsid w:val="00EE510B"/>
    <w:rsid w:val="00EE6CEF"/>
    <w:rsid w:val="00EF0EE1"/>
    <w:rsid w:val="00EF0F89"/>
    <w:rsid w:val="00EF5B93"/>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715A"/>
    <w:rsid w:val="00FD19C7"/>
    <w:rsid w:val="00FD47B2"/>
    <w:rsid w:val="00FE1168"/>
    <w:rsid w:val="00FE459D"/>
    <w:rsid w:val="00FE6A5E"/>
    <w:rsid w:val="00FE6D63"/>
    <w:rsid w:val="00FE7AFB"/>
    <w:rsid w:val="00FF6ADA"/>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434781885">
      <w:bodyDiv w:val="1"/>
      <w:marLeft w:val="0"/>
      <w:marRight w:val="0"/>
      <w:marTop w:val="0"/>
      <w:marBottom w:val="0"/>
      <w:divBdr>
        <w:top w:val="none" w:sz="0" w:space="0" w:color="auto"/>
        <w:left w:val="none" w:sz="0" w:space="0" w:color="auto"/>
        <w:bottom w:val="none" w:sz="0" w:space="0" w:color="auto"/>
        <w:right w:val="none" w:sz="0" w:space="0" w:color="auto"/>
      </w:divBdr>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tender.ro02@drc.ngo" TargetMode="External"/><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sc.query.me@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7" ma:contentTypeDescription="Create a new document." ma:contentTypeScope="" ma:versionID="d301c0a300ad9eb85975cb37f031092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659cde8d5703fb77924ee9228e366697"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61A08-153F-4AD9-9EAF-9773F2F61F87}">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3.xml><?xml version="1.0" encoding="utf-8"?>
<ds:datastoreItem xmlns:ds="http://schemas.openxmlformats.org/officeDocument/2006/customXml" ds:itemID="{0FA0B64A-B3E3-4D58-8230-718908024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3757</Words>
  <Characters>19838</Characters>
  <Application>Microsoft Office Word</Application>
  <DocSecurity>0</DocSecurity>
  <Lines>461</Lines>
  <Paragraphs>323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2023-05-25T07:04:00Z</dcterms:created>
  <dcterms:modified xsi:type="dcterms:W3CDTF">2025-01-23T08:34:00Z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